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CF2D7" w14:textId="494D0B28" w:rsidR="004309D2" w:rsidRDefault="004309D2"/>
    <w:p w14:paraId="2BB1CA56" w14:textId="5EABFFAF" w:rsidR="004309D2" w:rsidRDefault="004309D2"/>
    <w:p w14:paraId="077CD07E" w14:textId="5A57252C" w:rsidR="004309D2" w:rsidRDefault="004309D2"/>
    <w:p w14:paraId="61E26768" w14:textId="5955D7DC" w:rsidR="00E2440A" w:rsidRPr="00E2440A" w:rsidRDefault="00E2440A" w:rsidP="00E2440A">
      <w:pPr>
        <w:jc w:val="center"/>
        <w:rPr>
          <w:rFonts w:eastAsiaTheme="majorEastAsia"/>
          <w:color w:val="000000" w:themeColor="text1"/>
          <w:sz w:val="52"/>
          <w:szCs w:val="48"/>
          <w:lang w:val="en-US" w:eastAsia="ja-JP"/>
        </w:rPr>
      </w:pPr>
      <w:r w:rsidRPr="00E2440A">
        <w:rPr>
          <w:rFonts w:eastAsiaTheme="majorEastAsia"/>
          <w:color w:val="000000" w:themeColor="text1"/>
          <w:sz w:val="52"/>
          <w:szCs w:val="48"/>
          <w:lang w:val="en-US" w:eastAsia="ja-JP"/>
        </w:rPr>
        <w:t>School Uniform Policy</w:t>
      </w:r>
    </w:p>
    <w:p w14:paraId="45A5FB5D" w14:textId="77777777" w:rsidR="00E2440A" w:rsidRDefault="00E2440A" w:rsidP="00E2440A">
      <w:pPr>
        <w:spacing w:before="240" w:after="240" w:line="276" w:lineRule="auto"/>
        <w:jc w:val="center"/>
        <w:rPr>
          <w:rFonts w:ascii="Tahoma" w:eastAsia="Poppins" w:hAnsi="Tahoma" w:cs="Tahoma"/>
          <w:sz w:val="18"/>
          <w:szCs w:val="18"/>
        </w:rPr>
      </w:pPr>
    </w:p>
    <w:p w14:paraId="0BA8FEEC" w14:textId="4D46F23B" w:rsidR="00E2440A" w:rsidRDefault="00E2440A" w:rsidP="00E2440A">
      <w:pPr>
        <w:spacing w:before="240" w:after="240" w:line="276" w:lineRule="auto"/>
        <w:jc w:val="center"/>
        <w:rPr>
          <w:rFonts w:ascii="Tahoma" w:eastAsia="Poppins" w:hAnsi="Tahoma" w:cs="Tahoma"/>
          <w:sz w:val="18"/>
          <w:szCs w:val="18"/>
        </w:rPr>
      </w:pPr>
    </w:p>
    <w:p w14:paraId="35C7AB75" w14:textId="77777777" w:rsidR="00E2440A" w:rsidRPr="00292F56" w:rsidRDefault="00E2440A" w:rsidP="00E2440A">
      <w:pPr>
        <w:spacing w:before="240" w:after="240" w:line="276" w:lineRule="auto"/>
        <w:jc w:val="center"/>
        <w:rPr>
          <w:rFonts w:ascii="Tahoma" w:eastAsia="Poppins" w:hAnsi="Tahoma" w:cs="Tahoma"/>
          <w:sz w:val="18"/>
          <w:szCs w:val="18"/>
        </w:rPr>
      </w:pPr>
    </w:p>
    <w:tbl>
      <w:tblPr>
        <w:tblStyle w:val="a"/>
        <w:tblW w:w="5529" w:type="dxa"/>
        <w:tblLayout w:type="fixed"/>
        <w:tblLook w:val="0600" w:firstRow="0" w:lastRow="0" w:firstColumn="0" w:lastColumn="0" w:noHBand="1" w:noVBand="1"/>
      </w:tblPr>
      <w:tblGrid>
        <w:gridCol w:w="3045"/>
        <w:gridCol w:w="2484"/>
      </w:tblGrid>
      <w:tr w:rsidR="00E2440A" w:rsidRPr="00705A73" w14:paraId="2A90AD0D" w14:textId="77777777" w:rsidTr="00CA4A09">
        <w:trPr>
          <w:trHeight w:val="485"/>
        </w:trPr>
        <w:tc>
          <w:tcPr>
            <w:tcW w:w="3045" w:type="dxa"/>
            <w:tcMar>
              <w:top w:w="100" w:type="dxa"/>
              <w:left w:w="100" w:type="dxa"/>
              <w:bottom w:w="100" w:type="dxa"/>
              <w:right w:w="100" w:type="dxa"/>
            </w:tcMar>
          </w:tcPr>
          <w:tbl>
            <w:tblPr>
              <w:tblStyle w:val="a"/>
              <w:tblW w:w="4830" w:type="dxa"/>
              <w:tblBorders>
                <w:top w:val="nil"/>
                <w:left w:val="nil"/>
                <w:bottom w:val="nil"/>
                <w:right w:val="nil"/>
                <w:insideH w:val="nil"/>
                <w:insideV w:val="nil"/>
              </w:tblBorders>
              <w:tblLayout w:type="fixed"/>
              <w:tblLook w:val="0600" w:firstRow="0" w:lastRow="0" w:firstColumn="0" w:lastColumn="0" w:noHBand="1" w:noVBand="1"/>
            </w:tblPr>
            <w:tblGrid>
              <w:gridCol w:w="3045"/>
              <w:gridCol w:w="1785"/>
            </w:tblGrid>
            <w:tr w:rsidR="00E2440A" w:rsidRPr="00A9413D" w14:paraId="13A167D6" w14:textId="77777777" w:rsidTr="00CA4A09">
              <w:trPr>
                <w:trHeight w:val="485"/>
              </w:trPr>
              <w:tc>
                <w:tcPr>
                  <w:tcW w:w="3045" w:type="dxa"/>
                  <w:tcBorders>
                    <w:top w:val="nil"/>
                    <w:left w:val="nil"/>
                    <w:bottom w:val="nil"/>
                    <w:right w:val="nil"/>
                  </w:tcBorders>
                  <w:tcMar>
                    <w:top w:w="100" w:type="dxa"/>
                    <w:left w:w="100" w:type="dxa"/>
                    <w:bottom w:w="100" w:type="dxa"/>
                    <w:right w:w="100" w:type="dxa"/>
                  </w:tcMar>
                </w:tcPr>
                <w:p w14:paraId="6D4858EE" w14:textId="77777777" w:rsidR="00E2440A" w:rsidRPr="00A9413D" w:rsidRDefault="00E2440A" w:rsidP="00CA4A09">
                  <w:pPr>
                    <w:rPr>
                      <w:rFonts w:asciiTheme="minorHAnsi" w:eastAsia="Poppins" w:hAnsiTheme="minorHAnsi" w:cstheme="minorHAnsi"/>
                      <w:sz w:val="22"/>
                      <w:szCs w:val="22"/>
                    </w:rPr>
                  </w:pPr>
                  <w:r w:rsidRPr="00A9413D">
                    <w:rPr>
                      <w:rFonts w:asciiTheme="minorHAnsi" w:eastAsia="Poppins" w:hAnsiTheme="minorHAnsi" w:cstheme="minorHAnsi"/>
                      <w:sz w:val="22"/>
                      <w:szCs w:val="22"/>
                    </w:rPr>
                    <w:t>Date policy last reviewed:</w:t>
                  </w:r>
                </w:p>
              </w:tc>
              <w:tc>
                <w:tcPr>
                  <w:tcW w:w="1785" w:type="dxa"/>
                  <w:tcBorders>
                    <w:top w:val="nil"/>
                    <w:left w:val="nil"/>
                    <w:bottom w:val="single" w:sz="8" w:space="0" w:color="000000"/>
                    <w:right w:val="nil"/>
                  </w:tcBorders>
                  <w:tcMar>
                    <w:top w:w="100" w:type="dxa"/>
                    <w:left w:w="100" w:type="dxa"/>
                    <w:bottom w:w="100" w:type="dxa"/>
                    <w:right w:w="100" w:type="dxa"/>
                  </w:tcMar>
                </w:tcPr>
                <w:p w14:paraId="0B88A151" w14:textId="77777777" w:rsidR="00E2440A" w:rsidRPr="00A9413D" w:rsidRDefault="00E2440A" w:rsidP="00CA4A09">
                  <w:pPr>
                    <w:rPr>
                      <w:rFonts w:asciiTheme="minorHAnsi" w:eastAsia="Poppins" w:hAnsiTheme="minorHAnsi" w:cstheme="minorHAnsi"/>
                      <w:sz w:val="22"/>
                      <w:szCs w:val="22"/>
                    </w:rPr>
                  </w:pPr>
                  <w:r w:rsidRPr="00A9413D">
                    <w:rPr>
                      <w:rFonts w:asciiTheme="minorHAnsi" w:eastAsia="Poppins" w:hAnsiTheme="minorHAnsi" w:cstheme="minorHAnsi"/>
                      <w:sz w:val="22"/>
                      <w:szCs w:val="22"/>
                    </w:rPr>
                    <w:t xml:space="preserve"> </w:t>
                  </w:r>
                </w:p>
              </w:tc>
            </w:tr>
          </w:tbl>
          <w:p w14:paraId="32193431"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p>
        </w:tc>
        <w:tc>
          <w:tcPr>
            <w:tcW w:w="2484" w:type="dxa"/>
            <w:tcMar>
              <w:top w:w="100" w:type="dxa"/>
              <w:left w:w="100" w:type="dxa"/>
              <w:bottom w:w="100" w:type="dxa"/>
              <w:right w:w="100" w:type="dxa"/>
            </w:tcMar>
          </w:tcPr>
          <w:p w14:paraId="0BF3FF2A"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r>
              <w:rPr>
                <w:rFonts w:asciiTheme="minorHAnsi" w:eastAsia="Poppins" w:hAnsiTheme="minorHAnsi" w:cstheme="minorHAnsi"/>
                <w:sz w:val="22"/>
                <w:szCs w:val="22"/>
              </w:rPr>
              <w:t>September 2025</w:t>
            </w:r>
          </w:p>
        </w:tc>
      </w:tr>
    </w:tbl>
    <w:p w14:paraId="0B4B8772" w14:textId="77777777" w:rsidR="00E2440A" w:rsidRPr="00705A73" w:rsidRDefault="00E2440A" w:rsidP="00E2440A">
      <w:pPr>
        <w:spacing w:before="240" w:after="240" w:line="276" w:lineRule="auto"/>
        <w:jc w:val="center"/>
        <w:rPr>
          <w:rFonts w:asciiTheme="minorHAnsi" w:eastAsia="Poppins" w:hAnsiTheme="minorHAnsi" w:cstheme="minorHAnsi"/>
          <w:color w:val="848484"/>
          <w:sz w:val="22"/>
          <w:szCs w:val="22"/>
        </w:rPr>
      </w:pPr>
      <w:r w:rsidRPr="00705A73">
        <w:rPr>
          <w:rFonts w:asciiTheme="minorHAnsi" w:eastAsia="Poppins" w:hAnsiTheme="minorHAnsi" w:cstheme="minorHAnsi"/>
          <w:color w:val="848484"/>
          <w:sz w:val="22"/>
          <w:szCs w:val="22"/>
        </w:rPr>
        <w:t xml:space="preserve"> </w:t>
      </w:r>
    </w:p>
    <w:tbl>
      <w:tblPr>
        <w:tblStyle w:val="a0"/>
        <w:tblW w:w="8625" w:type="dxa"/>
        <w:tblBorders>
          <w:top w:val="nil"/>
          <w:left w:val="nil"/>
          <w:bottom w:val="nil"/>
          <w:right w:val="nil"/>
          <w:insideH w:val="nil"/>
          <w:insideV w:val="nil"/>
        </w:tblBorders>
        <w:tblLayout w:type="fixed"/>
        <w:tblLook w:val="0600" w:firstRow="0" w:lastRow="0" w:firstColumn="0" w:lastColumn="0" w:noHBand="1" w:noVBand="1"/>
      </w:tblPr>
      <w:tblGrid>
        <w:gridCol w:w="2550"/>
        <w:gridCol w:w="2190"/>
        <w:gridCol w:w="1005"/>
        <w:gridCol w:w="2880"/>
      </w:tblGrid>
      <w:tr w:rsidR="00E2440A" w:rsidRPr="00705A73" w14:paraId="395292E4" w14:textId="77777777" w:rsidTr="00CA4A09">
        <w:trPr>
          <w:trHeight w:val="680"/>
        </w:trPr>
        <w:tc>
          <w:tcPr>
            <w:tcW w:w="8625" w:type="dxa"/>
            <w:gridSpan w:val="4"/>
            <w:tcBorders>
              <w:top w:val="nil"/>
              <w:left w:val="nil"/>
              <w:bottom w:val="nil"/>
              <w:right w:val="nil"/>
            </w:tcBorders>
            <w:tcMar>
              <w:top w:w="100" w:type="dxa"/>
              <w:left w:w="100" w:type="dxa"/>
              <w:bottom w:w="100" w:type="dxa"/>
              <w:right w:w="100" w:type="dxa"/>
            </w:tcMar>
          </w:tcPr>
          <w:p w14:paraId="6B97CAF9" w14:textId="77777777" w:rsidR="00E2440A" w:rsidRPr="00705A73" w:rsidRDefault="00E2440A" w:rsidP="00CA4A09">
            <w:pPr>
              <w:spacing w:before="240" w:after="200" w:line="276" w:lineRule="auto"/>
              <w:ind w:left="140" w:right="140"/>
              <w:rPr>
                <w:rFonts w:asciiTheme="minorHAnsi" w:eastAsia="Poppins" w:hAnsiTheme="minorHAnsi" w:cstheme="minorHAnsi"/>
                <w:sz w:val="22"/>
                <w:szCs w:val="22"/>
              </w:rPr>
            </w:pPr>
            <w:r w:rsidRPr="00705A73">
              <w:rPr>
                <w:rFonts w:asciiTheme="minorHAnsi" w:eastAsia="Poppins" w:hAnsiTheme="minorHAnsi" w:cstheme="minorHAnsi"/>
                <w:sz w:val="22"/>
                <w:szCs w:val="22"/>
              </w:rPr>
              <w:t>Signed by:</w:t>
            </w:r>
          </w:p>
        </w:tc>
      </w:tr>
      <w:tr w:rsidR="00E2440A" w:rsidRPr="00705A73" w14:paraId="1F3F7E81" w14:textId="77777777" w:rsidTr="00CA4A09">
        <w:trPr>
          <w:trHeight w:val="830"/>
        </w:trPr>
        <w:tc>
          <w:tcPr>
            <w:tcW w:w="2550" w:type="dxa"/>
            <w:tcBorders>
              <w:top w:val="nil"/>
              <w:left w:val="nil"/>
              <w:bottom w:val="single" w:sz="8" w:space="0" w:color="000000"/>
              <w:right w:val="nil"/>
            </w:tcBorders>
            <w:shd w:val="clear" w:color="auto" w:fill="auto"/>
            <w:tcMar>
              <w:top w:w="100" w:type="dxa"/>
              <w:left w:w="100" w:type="dxa"/>
              <w:bottom w:w="100" w:type="dxa"/>
              <w:right w:w="100" w:type="dxa"/>
            </w:tcMar>
          </w:tcPr>
          <w:p w14:paraId="2FDA05FA"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r w:rsidRPr="00705A73">
              <w:rPr>
                <w:rFonts w:asciiTheme="minorHAnsi" w:eastAsia="Poppins" w:hAnsiTheme="minorHAnsi" w:cstheme="minorHAnsi"/>
                <w:sz w:val="22"/>
                <w:szCs w:val="22"/>
              </w:rPr>
              <w:t xml:space="preserve"> </w:t>
            </w:r>
            <w:r w:rsidRPr="004F05D7">
              <w:rPr>
                <w:noProof/>
              </w:rPr>
              <w:drawing>
                <wp:inline distT="0" distB="0" distL="0" distR="0" wp14:anchorId="7E0952E4" wp14:editId="46BDE392">
                  <wp:extent cx="166687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28650"/>
                          </a:xfrm>
                          <a:prstGeom prst="rect">
                            <a:avLst/>
                          </a:prstGeom>
                          <a:noFill/>
                          <a:ln>
                            <a:noFill/>
                          </a:ln>
                        </pic:spPr>
                      </pic:pic>
                    </a:graphicData>
                  </a:graphic>
                </wp:inline>
              </w:drawing>
            </w:r>
          </w:p>
        </w:tc>
        <w:tc>
          <w:tcPr>
            <w:tcW w:w="2190" w:type="dxa"/>
            <w:tcBorders>
              <w:top w:val="nil"/>
              <w:left w:val="nil"/>
              <w:bottom w:val="nil"/>
              <w:right w:val="nil"/>
            </w:tcBorders>
            <w:shd w:val="clear" w:color="auto" w:fill="auto"/>
            <w:tcMar>
              <w:top w:w="100" w:type="dxa"/>
              <w:left w:w="100" w:type="dxa"/>
              <w:bottom w:w="100" w:type="dxa"/>
              <w:right w:w="100" w:type="dxa"/>
            </w:tcMar>
            <w:vAlign w:val="bottom"/>
          </w:tcPr>
          <w:p w14:paraId="5A2416CB"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r>
              <w:rPr>
                <w:rFonts w:asciiTheme="minorHAnsi" w:eastAsia="Poppins" w:hAnsiTheme="minorHAnsi" w:cstheme="minorHAnsi"/>
                <w:sz w:val="22"/>
                <w:szCs w:val="22"/>
              </w:rPr>
              <w:t>Headteacher</w:t>
            </w:r>
          </w:p>
        </w:tc>
        <w:tc>
          <w:tcPr>
            <w:tcW w:w="1005" w:type="dxa"/>
            <w:tcBorders>
              <w:top w:val="nil"/>
              <w:left w:val="nil"/>
              <w:bottom w:val="nil"/>
              <w:right w:val="nil"/>
            </w:tcBorders>
            <w:shd w:val="clear" w:color="auto" w:fill="auto"/>
            <w:tcMar>
              <w:top w:w="100" w:type="dxa"/>
              <w:left w:w="100" w:type="dxa"/>
              <w:bottom w:w="100" w:type="dxa"/>
              <w:right w:w="100" w:type="dxa"/>
            </w:tcMar>
            <w:vAlign w:val="bottom"/>
          </w:tcPr>
          <w:p w14:paraId="358B54D2" w14:textId="77777777" w:rsidR="00E2440A" w:rsidRPr="00705A73" w:rsidRDefault="00E2440A" w:rsidP="00CA4A09">
            <w:pPr>
              <w:spacing w:before="240" w:line="276" w:lineRule="auto"/>
              <w:ind w:left="140" w:right="140"/>
              <w:jc w:val="right"/>
              <w:rPr>
                <w:rFonts w:asciiTheme="minorHAnsi" w:eastAsia="Poppins" w:hAnsiTheme="minorHAnsi" w:cstheme="minorHAnsi"/>
                <w:sz w:val="22"/>
                <w:szCs w:val="22"/>
              </w:rPr>
            </w:pPr>
            <w:r w:rsidRPr="00705A73">
              <w:rPr>
                <w:rFonts w:asciiTheme="minorHAnsi" w:eastAsia="Poppins" w:hAnsiTheme="minorHAnsi" w:cstheme="minorHAnsi"/>
                <w:sz w:val="22"/>
                <w:szCs w:val="22"/>
              </w:rPr>
              <w:t>Date:</w:t>
            </w:r>
          </w:p>
        </w:tc>
        <w:tc>
          <w:tcPr>
            <w:tcW w:w="2880" w:type="dxa"/>
            <w:tcBorders>
              <w:top w:val="nil"/>
              <w:left w:val="nil"/>
              <w:bottom w:val="single" w:sz="8" w:space="0" w:color="000000"/>
              <w:right w:val="nil"/>
            </w:tcBorders>
            <w:shd w:val="clear" w:color="auto" w:fill="auto"/>
            <w:tcMar>
              <w:top w:w="100" w:type="dxa"/>
              <w:left w:w="100" w:type="dxa"/>
              <w:bottom w:w="100" w:type="dxa"/>
              <w:right w:w="100" w:type="dxa"/>
            </w:tcMar>
          </w:tcPr>
          <w:p w14:paraId="3D41C56B"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r w:rsidRPr="00705A73">
              <w:rPr>
                <w:rFonts w:asciiTheme="minorHAnsi" w:eastAsia="Poppins" w:hAnsiTheme="minorHAnsi" w:cstheme="minorHAnsi"/>
                <w:sz w:val="22"/>
                <w:szCs w:val="22"/>
              </w:rPr>
              <w:t xml:space="preserve"> </w:t>
            </w:r>
            <w:r>
              <w:rPr>
                <w:rFonts w:asciiTheme="minorHAnsi" w:eastAsia="Poppins" w:hAnsiTheme="minorHAnsi" w:cstheme="minorHAnsi"/>
                <w:sz w:val="22"/>
                <w:szCs w:val="22"/>
              </w:rPr>
              <w:t>15</w:t>
            </w:r>
            <w:r>
              <w:rPr>
                <w:rFonts w:asciiTheme="minorHAnsi" w:eastAsia="Poppins" w:hAnsiTheme="minorHAnsi" w:cstheme="minorHAnsi"/>
                <w:sz w:val="22"/>
                <w:szCs w:val="22"/>
                <w:vertAlign w:val="superscript"/>
              </w:rPr>
              <w:t xml:space="preserve"> </w:t>
            </w:r>
            <w:r>
              <w:rPr>
                <w:rFonts w:asciiTheme="minorHAnsi" w:eastAsia="Poppins" w:hAnsiTheme="minorHAnsi" w:cstheme="minorHAnsi"/>
                <w:sz w:val="22"/>
                <w:szCs w:val="22"/>
              </w:rPr>
              <w:t>September 2025</w:t>
            </w:r>
          </w:p>
        </w:tc>
      </w:tr>
      <w:tr w:rsidR="00E2440A" w:rsidRPr="00705A73" w14:paraId="794D5F05" w14:textId="77777777" w:rsidTr="00CA4A09">
        <w:trPr>
          <w:trHeight w:val="830"/>
        </w:trPr>
        <w:tc>
          <w:tcPr>
            <w:tcW w:w="2550" w:type="dxa"/>
            <w:tcBorders>
              <w:top w:val="nil"/>
              <w:left w:val="nil"/>
              <w:bottom w:val="single" w:sz="8" w:space="0" w:color="000000"/>
              <w:right w:val="nil"/>
            </w:tcBorders>
            <w:shd w:val="clear" w:color="auto" w:fill="auto"/>
            <w:tcMar>
              <w:top w:w="100" w:type="dxa"/>
              <w:left w:w="100" w:type="dxa"/>
              <w:bottom w:w="100" w:type="dxa"/>
              <w:right w:w="100" w:type="dxa"/>
            </w:tcMar>
          </w:tcPr>
          <w:p w14:paraId="61E4CC2A"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r w:rsidRPr="00705A73">
              <w:rPr>
                <w:rFonts w:asciiTheme="minorHAnsi" w:eastAsia="Poppins" w:hAnsiTheme="minorHAnsi" w:cstheme="minorHAnsi"/>
                <w:sz w:val="22"/>
                <w:szCs w:val="22"/>
              </w:rPr>
              <w:t xml:space="preserve"> </w:t>
            </w:r>
            <w:r w:rsidRPr="007D10CE">
              <w:rPr>
                <w:noProof/>
              </w:rPr>
              <w:drawing>
                <wp:inline distT="0" distB="0" distL="0" distR="0" wp14:anchorId="7DD043DC" wp14:editId="39C8375F">
                  <wp:extent cx="1264629" cy="553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56" cy="560592"/>
                          </a:xfrm>
                          <a:prstGeom prst="rect">
                            <a:avLst/>
                          </a:prstGeom>
                          <a:noFill/>
                          <a:ln>
                            <a:noFill/>
                          </a:ln>
                        </pic:spPr>
                      </pic:pic>
                    </a:graphicData>
                  </a:graphic>
                </wp:inline>
              </w:drawing>
            </w:r>
          </w:p>
        </w:tc>
        <w:tc>
          <w:tcPr>
            <w:tcW w:w="2190" w:type="dxa"/>
            <w:tcBorders>
              <w:top w:val="nil"/>
              <w:left w:val="nil"/>
              <w:bottom w:val="nil"/>
              <w:right w:val="nil"/>
            </w:tcBorders>
            <w:shd w:val="clear" w:color="auto" w:fill="auto"/>
            <w:tcMar>
              <w:top w:w="100" w:type="dxa"/>
              <w:left w:w="100" w:type="dxa"/>
              <w:bottom w:w="100" w:type="dxa"/>
              <w:right w:w="100" w:type="dxa"/>
            </w:tcMar>
            <w:vAlign w:val="bottom"/>
          </w:tcPr>
          <w:p w14:paraId="21795508"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r w:rsidRPr="00705A73">
              <w:rPr>
                <w:rFonts w:asciiTheme="minorHAnsi" w:eastAsia="Poppins" w:hAnsiTheme="minorHAnsi" w:cstheme="minorHAnsi"/>
                <w:sz w:val="22"/>
                <w:szCs w:val="22"/>
              </w:rPr>
              <w:t>Chair of governors</w:t>
            </w:r>
          </w:p>
        </w:tc>
        <w:tc>
          <w:tcPr>
            <w:tcW w:w="1005" w:type="dxa"/>
            <w:tcBorders>
              <w:top w:val="nil"/>
              <w:left w:val="nil"/>
              <w:bottom w:val="nil"/>
              <w:right w:val="nil"/>
            </w:tcBorders>
            <w:shd w:val="clear" w:color="auto" w:fill="auto"/>
            <w:tcMar>
              <w:top w:w="100" w:type="dxa"/>
              <w:left w:w="100" w:type="dxa"/>
              <w:bottom w:w="100" w:type="dxa"/>
              <w:right w:w="100" w:type="dxa"/>
            </w:tcMar>
            <w:vAlign w:val="bottom"/>
          </w:tcPr>
          <w:p w14:paraId="46BFCB5A" w14:textId="77777777" w:rsidR="00E2440A" w:rsidRPr="00705A73" w:rsidRDefault="00E2440A" w:rsidP="00CA4A09">
            <w:pPr>
              <w:spacing w:before="240" w:line="276" w:lineRule="auto"/>
              <w:ind w:left="140" w:right="140"/>
              <w:jc w:val="right"/>
              <w:rPr>
                <w:rFonts w:asciiTheme="minorHAnsi" w:eastAsia="Poppins" w:hAnsiTheme="minorHAnsi" w:cstheme="minorHAnsi"/>
                <w:sz w:val="22"/>
                <w:szCs w:val="22"/>
              </w:rPr>
            </w:pPr>
            <w:r w:rsidRPr="00705A73">
              <w:rPr>
                <w:rFonts w:asciiTheme="minorHAnsi" w:eastAsia="Poppins" w:hAnsiTheme="minorHAnsi" w:cstheme="minorHAnsi"/>
                <w:sz w:val="22"/>
                <w:szCs w:val="22"/>
              </w:rPr>
              <w:t>Date:</w:t>
            </w:r>
          </w:p>
        </w:tc>
        <w:tc>
          <w:tcPr>
            <w:tcW w:w="2880" w:type="dxa"/>
            <w:tcBorders>
              <w:top w:val="nil"/>
              <w:left w:val="nil"/>
              <w:bottom w:val="single" w:sz="8" w:space="0" w:color="000000"/>
              <w:right w:val="nil"/>
            </w:tcBorders>
            <w:shd w:val="clear" w:color="auto" w:fill="auto"/>
            <w:tcMar>
              <w:top w:w="100" w:type="dxa"/>
              <w:left w:w="100" w:type="dxa"/>
              <w:bottom w:w="100" w:type="dxa"/>
              <w:right w:w="100" w:type="dxa"/>
            </w:tcMar>
          </w:tcPr>
          <w:p w14:paraId="46E9256B" w14:textId="77777777" w:rsidR="00E2440A" w:rsidRPr="00705A73" w:rsidRDefault="00E2440A" w:rsidP="00CA4A09">
            <w:pPr>
              <w:spacing w:before="240" w:line="276" w:lineRule="auto"/>
              <w:ind w:left="140" w:right="140"/>
              <w:rPr>
                <w:rFonts w:asciiTheme="minorHAnsi" w:eastAsia="Poppins" w:hAnsiTheme="minorHAnsi" w:cstheme="minorHAnsi"/>
                <w:sz w:val="22"/>
                <w:szCs w:val="22"/>
              </w:rPr>
            </w:pPr>
            <w:r>
              <w:rPr>
                <w:rFonts w:asciiTheme="minorHAnsi" w:eastAsia="Poppins" w:hAnsiTheme="minorHAnsi" w:cstheme="minorHAnsi"/>
                <w:sz w:val="22"/>
                <w:szCs w:val="22"/>
              </w:rPr>
              <w:t xml:space="preserve"> 15</w:t>
            </w:r>
            <w:r>
              <w:rPr>
                <w:rFonts w:asciiTheme="minorHAnsi" w:eastAsia="Poppins" w:hAnsiTheme="minorHAnsi" w:cstheme="minorHAnsi"/>
                <w:sz w:val="22"/>
                <w:szCs w:val="22"/>
                <w:vertAlign w:val="superscript"/>
              </w:rPr>
              <w:t xml:space="preserve"> </w:t>
            </w:r>
            <w:r>
              <w:rPr>
                <w:rFonts w:asciiTheme="minorHAnsi" w:eastAsia="Poppins" w:hAnsiTheme="minorHAnsi" w:cstheme="minorHAnsi"/>
                <w:sz w:val="22"/>
                <w:szCs w:val="22"/>
              </w:rPr>
              <w:t>September 2025</w:t>
            </w:r>
            <w:r w:rsidRPr="00705A73">
              <w:rPr>
                <w:rFonts w:asciiTheme="minorHAnsi" w:eastAsia="Poppins" w:hAnsiTheme="minorHAnsi" w:cstheme="minorHAnsi"/>
                <w:sz w:val="22"/>
                <w:szCs w:val="22"/>
              </w:rPr>
              <w:t xml:space="preserve"> </w:t>
            </w:r>
          </w:p>
        </w:tc>
      </w:tr>
    </w:tbl>
    <w:p w14:paraId="28434B43" w14:textId="77777777" w:rsidR="00E2440A" w:rsidRPr="00705A73" w:rsidRDefault="00E2440A" w:rsidP="00E2440A">
      <w:pPr>
        <w:spacing w:before="240" w:after="240" w:line="276" w:lineRule="auto"/>
        <w:rPr>
          <w:rFonts w:asciiTheme="minorHAnsi" w:eastAsia="Poppins" w:hAnsiTheme="minorHAnsi" w:cstheme="minorHAnsi"/>
          <w:b/>
          <w:sz w:val="22"/>
          <w:szCs w:val="22"/>
        </w:rPr>
      </w:pPr>
      <w:r w:rsidRPr="00705A73">
        <w:rPr>
          <w:rFonts w:asciiTheme="minorHAnsi" w:eastAsia="Poppins" w:hAnsiTheme="minorHAnsi" w:cstheme="minorHAnsi"/>
          <w:b/>
          <w:sz w:val="22"/>
          <w:szCs w:val="22"/>
        </w:rPr>
        <w:t xml:space="preserve"> </w:t>
      </w:r>
    </w:p>
    <w:tbl>
      <w:tblPr>
        <w:tblStyle w:val="a1"/>
        <w:tblW w:w="9095" w:type="dxa"/>
        <w:tblBorders>
          <w:top w:val="nil"/>
          <w:left w:val="nil"/>
          <w:bottom w:val="nil"/>
          <w:right w:val="nil"/>
          <w:insideH w:val="nil"/>
          <w:insideV w:val="nil"/>
        </w:tblBorders>
        <w:tblLayout w:type="fixed"/>
        <w:tblLook w:val="0600" w:firstRow="0" w:lastRow="0" w:firstColumn="0" w:lastColumn="0" w:noHBand="1" w:noVBand="1"/>
      </w:tblPr>
      <w:tblGrid>
        <w:gridCol w:w="9095"/>
      </w:tblGrid>
      <w:tr w:rsidR="00E2440A" w:rsidRPr="00705A73" w14:paraId="171E3CA5" w14:textId="77777777" w:rsidTr="00CA4A09">
        <w:trPr>
          <w:trHeight w:val="470"/>
        </w:trPr>
        <w:tc>
          <w:tcPr>
            <w:tcW w:w="9095" w:type="dxa"/>
            <w:shd w:val="clear" w:color="auto" w:fill="auto"/>
            <w:tcMar>
              <w:top w:w="100" w:type="dxa"/>
              <w:left w:w="100" w:type="dxa"/>
              <w:bottom w:w="100" w:type="dxa"/>
              <w:right w:w="100" w:type="dxa"/>
            </w:tcMar>
          </w:tcPr>
          <w:p w14:paraId="38AB1A57" w14:textId="77777777" w:rsidR="00E2440A" w:rsidRPr="00705A73" w:rsidRDefault="00E2440A" w:rsidP="00CA4A09">
            <w:pPr>
              <w:spacing w:before="240" w:after="240" w:line="276" w:lineRule="auto"/>
              <w:rPr>
                <w:rFonts w:asciiTheme="minorHAnsi" w:eastAsia="Poppins" w:hAnsiTheme="minorHAnsi" w:cstheme="minorHAnsi"/>
                <w:sz w:val="22"/>
                <w:szCs w:val="22"/>
              </w:rPr>
            </w:pPr>
            <w:r w:rsidRPr="00705A73">
              <w:rPr>
                <w:rFonts w:asciiTheme="minorHAnsi" w:eastAsia="Poppins" w:hAnsiTheme="minorHAnsi" w:cstheme="minorHAnsi"/>
                <w:sz w:val="22"/>
                <w:szCs w:val="22"/>
              </w:rPr>
              <w:t>Last updated:</w:t>
            </w:r>
            <w:r>
              <w:rPr>
                <w:rFonts w:asciiTheme="minorHAnsi" w:eastAsia="Poppins" w:hAnsiTheme="minorHAnsi" w:cstheme="minorHAnsi"/>
                <w:sz w:val="22"/>
                <w:szCs w:val="22"/>
              </w:rPr>
              <w:t>15 September 2025</w:t>
            </w:r>
          </w:p>
        </w:tc>
      </w:tr>
    </w:tbl>
    <w:p w14:paraId="26F097AE" w14:textId="2F10D9B6" w:rsidR="00892065" w:rsidRDefault="00892065" w:rsidP="00892065">
      <w:pPr>
        <w:spacing w:before="60" w:line="276" w:lineRule="auto"/>
        <w:rPr>
          <w:rFonts w:asciiTheme="minorHAnsi" w:eastAsia="Poppins" w:hAnsiTheme="minorHAnsi" w:cstheme="minorHAnsi"/>
          <w:b/>
          <w:sz w:val="22"/>
          <w:szCs w:val="22"/>
        </w:rPr>
      </w:pPr>
    </w:p>
    <w:p w14:paraId="347CFA5A" w14:textId="399D235D" w:rsidR="004309D2" w:rsidRDefault="004309D2" w:rsidP="00892065">
      <w:pPr>
        <w:spacing w:before="60" w:line="276" w:lineRule="auto"/>
        <w:rPr>
          <w:rFonts w:asciiTheme="minorHAnsi" w:eastAsia="Poppins" w:hAnsiTheme="minorHAnsi" w:cstheme="minorHAnsi"/>
          <w:b/>
          <w:sz w:val="22"/>
          <w:szCs w:val="22"/>
        </w:rPr>
      </w:pPr>
    </w:p>
    <w:p w14:paraId="5C628A5D" w14:textId="4B62FAFC" w:rsidR="004309D2" w:rsidRDefault="004309D2" w:rsidP="00892065">
      <w:pPr>
        <w:spacing w:before="60" w:line="276" w:lineRule="auto"/>
        <w:rPr>
          <w:rFonts w:asciiTheme="minorHAnsi" w:eastAsia="Poppins" w:hAnsiTheme="minorHAnsi" w:cstheme="minorHAnsi"/>
          <w:b/>
          <w:sz w:val="22"/>
          <w:szCs w:val="22"/>
        </w:rPr>
      </w:pPr>
    </w:p>
    <w:p w14:paraId="2F437049" w14:textId="77777777" w:rsidR="004309D2" w:rsidRDefault="004309D2" w:rsidP="00892065">
      <w:pPr>
        <w:spacing w:before="60" w:line="276" w:lineRule="auto"/>
        <w:rPr>
          <w:rFonts w:asciiTheme="minorHAnsi" w:eastAsia="Poppins" w:hAnsiTheme="minorHAnsi" w:cstheme="minorHAnsi"/>
          <w:b/>
          <w:sz w:val="22"/>
          <w:szCs w:val="22"/>
        </w:rPr>
      </w:pPr>
    </w:p>
    <w:p w14:paraId="1EACEC83" w14:textId="64B19FF8" w:rsidR="00F46E72" w:rsidRPr="00892065" w:rsidRDefault="00F15A4D">
      <w:pPr>
        <w:spacing w:before="60" w:line="276" w:lineRule="auto"/>
        <w:ind w:left="540"/>
        <w:rPr>
          <w:rFonts w:asciiTheme="minorHAnsi" w:eastAsia="Poppins" w:hAnsiTheme="minorHAnsi" w:cstheme="minorHAnsi"/>
          <w:b/>
          <w:sz w:val="22"/>
          <w:szCs w:val="22"/>
        </w:rPr>
      </w:pPr>
      <w:r w:rsidRPr="00892065">
        <w:rPr>
          <w:rFonts w:asciiTheme="minorHAnsi" w:eastAsia="Poppins" w:hAnsiTheme="minorHAnsi" w:cstheme="minorHAnsi"/>
          <w:b/>
          <w:sz w:val="22"/>
          <w:szCs w:val="22"/>
        </w:rPr>
        <w:t>Contents:</w:t>
      </w:r>
    </w:p>
    <w:p w14:paraId="1EACEC84" w14:textId="77777777" w:rsidR="00F46E72" w:rsidRPr="00892065" w:rsidRDefault="00F15A4D">
      <w:pPr>
        <w:spacing w:before="26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Statement of intent</w:t>
      </w:r>
    </w:p>
    <w:p w14:paraId="1EACEC85" w14:textId="77777777" w:rsidR="00F46E72" w:rsidRPr="00D75871" w:rsidRDefault="00F15A4D">
      <w:pPr>
        <w:spacing w:after="240" w:line="276" w:lineRule="auto"/>
        <w:rPr>
          <w:rFonts w:ascii="Tahoma" w:eastAsia="Poppins" w:hAnsi="Tahoma" w:cs="Tahoma"/>
        </w:rPr>
      </w:pPr>
      <w:r w:rsidRPr="00D75871">
        <w:rPr>
          <w:rFonts w:ascii="Tahoma" w:eastAsia="Poppins" w:hAnsi="Tahoma" w:cs="Tahoma"/>
        </w:rPr>
        <w:t xml:space="preserve"> </w:t>
      </w:r>
    </w:p>
    <w:p w14:paraId="1EACEC86" w14:textId="6072582B"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Legal framework</w:t>
      </w:r>
    </w:p>
    <w:p w14:paraId="1EACEC87" w14:textId="0FA365D3" w:rsidR="00F46E72" w:rsidRPr="00892065" w:rsidRDefault="00F46E72" w:rsidP="00DA1E0C">
      <w:pPr>
        <w:ind w:left="1005" w:firstLine="45"/>
        <w:rPr>
          <w:rFonts w:asciiTheme="minorHAnsi" w:eastAsia="Poppins" w:hAnsiTheme="minorHAnsi" w:cstheme="minorHAnsi"/>
          <w:sz w:val="22"/>
          <w:szCs w:val="22"/>
        </w:rPr>
      </w:pPr>
    </w:p>
    <w:p w14:paraId="1EACEC88" w14:textId="0A86132B"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Roles and responsibilities</w:t>
      </w:r>
    </w:p>
    <w:p w14:paraId="1EACEC89" w14:textId="64F1C785" w:rsidR="00F46E72" w:rsidRPr="00892065" w:rsidRDefault="00F46E72" w:rsidP="00DA1E0C">
      <w:pPr>
        <w:ind w:left="1005" w:firstLine="45"/>
        <w:rPr>
          <w:rFonts w:asciiTheme="minorHAnsi" w:eastAsia="Poppins" w:hAnsiTheme="minorHAnsi" w:cstheme="minorHAnsi"/>
          <w:sz w:val="22"/>
          <w:szCs w:val="22"/>
        </w:rPr>
      </w:pPr>
    </w:p>
    <w:p w14:paraId="1EACEC8A" w14:textId="2A802BA9"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Cost principles</w:t>
      </w:r>
    </w:p>
    <w:p w14:paraId="1EACEC8B" w14:textId="6D2ED9A8" w:rsidR="00F46E72" w:rsidRPr="00892065" w:rsidRDefault="00F46E72" w:rsidP="00DA1E0C">
      <w:pPr>
        <w:ind w:left="1005" w:firstLine="45"/>
        <w:rPr>
          <w:rFonts w:asciiTheme="minorHAnsi" w:eastAsia="Poppins" w:hAnsiTheme="minorHAnsi" w:cstheme="minorHAnsi"/>
          <w:sz w:val="22"/>
          <w:szCs w:val="22"/>
        </w:rPr>
      </w:pPr>
    </w:p>
    <w:p w14:paraId="1EACEC8C" w14:textId="3960F98B"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Equality principles</w:t>
      </w:r>
    </w:p>
    <w:p w14:paraId="1EACEC8D" w14:textId="14483119" w:rsidR="00F46E72" w:rsidRPr="00892065" w:rsidRDefault="00F46E72" w:rsidP="00DA1E0C">
      <w:pPr>
        <w:ind w:left="1005" w:firstLine="45"/>
        <w:rPr>
          <w:rFonts w:asciiTheme="minorHAnsi" w:eastAsia="Poppins" w:hAnsiTheme="minorHAnsi" w:cstheme="minorHAnsi"/>
          <w:sz w:val="22"/>
          <w:szCs w:val="22"/>
        </w:rPr>
      </w:pPr>
    </w:p>
    <w:p w14:paraId="1EACEC8E" w14:textId="30904567"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Complaints and challenges</w:t>
      </w:r>
    </w:p>
    <w:p w14:paraId="1EACEC8F" w14:textId="172AF943" w:rsidR="00F46E72" w:rsidRPr="00892065" w:rsidRDefault="00F46E72" w:rsidP="00DA1E0C">
      <w:pPr>
        <w:ind w:left="1005" w:firstLine="45"/>
        <w:rPr>
          <w:rFonts w:asciiTheme="minorHAnsi" w:eastAsia="Poppins" w:hAnsiTheme="minorHAnsi" w:cstheme="minorHAnsi"/>
          <w:sz w:val="22"/>
          <w:szCs w:val="22"/>
        </w:rPr>
      </w:pPr>
    </w:p>
    <w:p w14:paraId="1EACEC90" w14:textId="66A93523"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School uniform supplier</w:t>
      </w:r>
    </w:p>
    <w:p w14:paraId="1EACEC93" w14:textId="76B02A12" w:rsidR="00F46E72" w:rsidRPr="00892065" w:rsidRDefault="00F46E72" w:rsidP="00DA1E0C">
      <w:pPr>
        <w:rPr>
          <w:rFonts w:asciiTheme="minorHAnsi" w:eastAsia="Poppins" w:hAnsiTheme="minorHAnsi" w:cstheme="minorHAnsi"/>
          <w:sz w:val="22"/>
          <w:szCs w:val="22"/>
        </w:rPr>
      </w:pPr>
    </w:p>
    <w:p w14:paraId="1EACEC94" w14:textId="5F4AF869"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School uniform</w:t>
      </w:r>
    </w:p>
    <w:p w14:paraId="1EACEC95" w14:textId="7EAE165D" w:rsidR="00F46E72" w:rsidRPr="00892065" w:rsidRDefault="00F46E72" w:rsidP="00DA1E0C">
      <w:pPr>
        <w:ind w:left="1005" w:firstLine="45"/>
        <w:rPr>
          <w:rFonts w:asciiTheme="minorHAnsi" w:eastAsia="Poppins" w:hAnsiTheme="minorHAnsi" w:cstheme="minorHAnsi"/>
          <w:sz w:val="22"/>
          <w:szCs w:val="22"/>
        </w:rPr>
      </w:pPr>
    </w:p>
    <w:p w14:paraId="1EACEC96" w14:textId="779CFC39"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Adverse weather</w:t>
      </w:r>
    </w:p>
    <w:p w14:paraId="1EACEC97" w14:textId="44628D93" w:rsidR="00F46E72" w:rsidRPr="00892065" w:rsidRDefault="00F46E72" w:rsidP="00DA1E0C">
      <w:pPr>
        <w:ind w:left="1005" w:firstLine="45"/>
        <w:rPr>
          <w:rFonts w:asciiTheme="minorHAnsi" w:eastAsia="Poppins" w:hAnsiTheme="minorHAnsi" w:cstheme="minorHAnsi"/>
          <w:sz w:val="22"/>
          <w:szCs w:val="22"/>
        </w:rPr>
      </w:pPr>
    </w:p>
    <w:p w14:paraId="7CBEF702" w14:textId="52F2515F" w:rsidR="00892065"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Labelling</w:t>
      </w:r>
    </w:p>
    <w:p w14:paraId="35287929" w14:textId="77777777" w:rsidR="00DA1E0C" w:rsidRPr="00DA1E0C" w:rsidRDefault="00DA1E0C" w:rsidP="00DA1E0C">
      <w:pPr>
        <w:pStyle w:val="ListParagraph"/>
        <w:ind w:left="1005"/>
        <w:rPr>
          <w:rFonts w:asciiTheme="minorHAnsi" w:eastAsia="Poppins" w:hAnsiTheme="minorHAnsi" w:cstheme="minorHAnsi"/>
          <w:sz w:val="22"/>
          <w:szCs w:val="22"/>
        </w:rPr>
      </w:pPr>
    </w:p>
    <w:p w14:paraId="1EACEC9A" w14:textId="79EFC56D" w:rsidR="00F46E72" w:rsidRPr="00DA1E0C" w:rsidRDefault="00F15A4D" w:rsidP="00DA1E0C">
      <w:pPr>
        <w:pStyle w:val="ListParagraph"/>
        <w:numPr>
          <w:ilvl w:val="0"/>
          <w:numId w:val="23"/>
        </w:numPr>
        <w:rPr>
          <w:rFonts w:asciiTheme="minorHAnsi" w:eastAsia="Poppins" w:hAnsiTheme="minorHAnsi" w:cstheme="minorHAnsi"/>
          <w:sz w:val="22"/>
          <w:szCs w:val="22"/>
        </w:rPr>
      </w:pPr>
      <w:r w:rsidRPr="00DA1E0C">
        <w:rPr>
          <w:rFonts w:asciiTheme="minorHAnsi" w:eastAsia="Poppins" w:hAnsiTheme="minorHAnsi" w:cstheme="minorHAnsi"/>
          <w:sz w:val="22"/>
          <w:szCs w:val="22"/>
        </w:rPr>
        <w:t>Monitoring and review</w:t>
      </w:r>
    </w:p>
    <w:p w14:paraId="1EACEC9B" w14:textId="77777777" w:rsidR="00F46E72" w:rsidRPr="00D75871" w:rsidRDefault="00F15A4D">
      <w:pPr>
        <w:spacing w:after="240" w:line="276" w:lineRule="auto"/>
        <w:rPr>
          <w:rFonts w:ascii="Tahoma" w:eastAsia="Poppins" w:hAnsi="Tahoma" w:cs="Tahoma"/>
        </w:rPr>
      </w:pPr>
      <w:r w:rsidRPr="00D75871">
        <w:rPr>
          <w:rFonts w:ascii="Tahoma" w:eastAsia="Poppins" w:hAnsi="Tahoma" w:cs="Tahoma"/>
        </w:rPr>
        <w:t xml:space="preserve"> </w:t>
      </w:r>
    </w:p>
    <w:p w14:paraId="1EACEC9D" w14:textId="4516FAD1" w:rsidR="00F46E72" w:rsidRPr="00D75871" w:rsidRDefault="00F46E72">
      <w:pPr>
        <w:spacing w:after="240" w:line="276" w:lineRule="auto"/>
        <w:rPr>
          <w:rFonts w:ascii="Tahoma" w:eastAsia="Poppins" w:hAnsi="Tahoma" w:cs="Tahoma"/>
          <w:b/>
        </w:rPr>
      </w:pPr>
    </w:p>
    <w:p w14:paraId="443419E0" w14:textId="77777777" w:rsidR="00892065" w:rsidRDefault="00892065">
      <w:pPr>
        <w:pStyle w:val="Heading1"/>
        <w:keepNext w:val="0"/>
        <w:keepLines w:val="0"/>
        <w:spacing w:line="276" w:lineRule="auto"/>
        <w:ind w:left="540"/>
        <w:jc w:val="both"/>
        <w:rPr>
          <w:rFonts w:ascii="Tahoma" w:eastAsia="Poppins" w:hAnsi="Tahoma" w:cs="Tahoma"/>
          <w:sz w:val="24"/>
          <w:szCs w:val="24"/>
        </w:rPr>
      </w:pPr>
      <w:bookmarkStart w:id="0" w:name="_heading=h.jgarq37238t3" w:colFirst="0" w:colLast="0"/>
      <w:bookmarkEnd w:id="0"/>
    </w:p>
    <w:p w14:paraId="091F506F" w14:textId="77777777" w:rsidR="00892065" w:rsidRDefault="00892065">
      <w:pPr>
        <w:pStyle w:val="Heading1"/>
        <w:keepNext w:val="0"/>
        <w:keepLines w:val="0"/>
        <w:spacing w:line="276" w:lineRule="auto"/>
        <w:ind w:left="540"/>
        <w:jc w:val="both"/>
        <w:rPr>
          <w:rFonts w:ascii="Tahoma" w:eastAsia="Poppins" w:hAnsi="Tahoma" w:cs="Tahoma"/>
          <w:sz w:val="24"/>
          <w:szCs w:val="24"/>
        </w:rPr>
      </w:pPr>
    </w:p>
    <w:p w14:paraId="44FAD375" w14:textId="77777777" w:rsidR="00892065" w:rsidRDefault="00892065">
      <w:pPr>
        <w:pStyle w:val="Heading1"/>
        <w:keepNext w:val="0"/>
        <w:keepLines w:val="0"/>
        <w:spacing w:line="276" w:lineRule="auto"/>
        <w:ind w:left="540"/>
        <w:jc w:val="both"/>
        <w:rPr>
          <w:rFonts w:ascii="Tahoma" w:eastAsia="Poppins" w:hAnsi="Tahoma" w:cs="Tahoma"/>
          <w:sz w:val="24"/>
          <w:szCs w:val="24"/>
        </w:rPr>
      </w:pPr>
    </w:p>
    <w:p w14:paraId="3C747A7C" w14:textId="77777777" w:rsidR="00892065" w:rsidRDefault="00892065">
      <w:pPr>
        <w:pStyle w:val="Heading1"/>
        <w:keepNext w:val="0"/>
        <w:keepLines w:val="0"/>
        <w:spacing w:line="276" w:lineRule="auto"/>
        <w:ind w:left="540"/>
        <w:jc w:val="both"/>
        <w:rPr>
          <w:rFonts w:ascii="Tahoma" w:eastAsia="Poppins" w:hAnsi="Tahoma" w:cs="Tahoma"/>
          <w:sz w:val="24"/>
          <w:szCs w:val="24"/>
        </w:rPr>
      </w:pPr>
    </w:p>
    <w:p w14:paraId="1C39A66D" w14:textId="77777777" w:rsidR="00DA1E0C" w:rsidRDefault="00DA1E0C">
      <w:pPr>
        <w:pStyle w:val="Heading1"/>
        <w:keepNext w:val="0"/>
        <w:keepLines w:val="0"/>
        <w:spacing w:line="276" w:lineRule="auto"/>
        <w:ind w:left="540"/>
        <w:jc w:val="both"/>
        <w:rPr>
          <w:rFonts w:asciiTheme="minorHAnsi" w:eastAsia="Poppins" w:hAnsiTheme="minorHAnsi" w:cstheme="minorHAnsi"/>
          <w:sz w:val="22"/>
          <w:szCs w:val="22"/>
        </w:rPr>
      </w:pPr>
    </w:p>
    <w:p w14:paraId="1EACEC9E" w14:textId="7B418935" w:rsidR="00F46E72" w:rsidRPr="00892065" w:rsidRDefault="00F15A4D">
      <w:pPr>
        <w:pStyle w:val="Heading1"/>
        <w:keepNext w:val="0"/>
        <w:keepLines w:val="0"/>
        <w:spacing w:line="276" w:lineRule="auto"/>
        <w:ind w:left="54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lastRenderedPageBreak/>
        <w:t>Statement of intent</w:t>
      </w:r>
    </w:p>
    <w:p w14:paraId="1EACEC9F" w14:textId="77777777" w:rsidR="00F46E72" w:rsidRPr="00892065" w:rsidRDefault="00F15A4D">
      <w:pPr>
        <w:spacing w:before="24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Forest Park School believes that a consistent school uniform policy is vital to promote the ethos of the school and provide a sense of belonging and identity for all pupils, regardless of their protected characteristics or socio-economic circumstances.</w:t>
      </w:r>
    </w:p>
    <w:p w14:paraId="1EACECA0"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This policy lays out the measures the school has taken to ensure a consistent, fair and inclusive uniform policy, and to implement a uniform that reflects the needs of all pupils, and is affordable and the best value for money for the school and pupils’ families.</w:t>
      </w:r>
    </w:p>
    <w:p w14:paraId="1EACECA1"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We believe that pupils learn most effectively and achieve their best outcomes when they are comfortable, able to be themselves, and dressed in such a way that sets an appropriate tone for education.</w:t>
      </w:r>
    </w:p>
    <w:p w14:paraId="1EACECA2" w14:textId="77777777" w:rsidR="00F46E72" w:rsidRPr="00892065" w:rsidRDefault="00F46E72">
      <w:pPr>
        <w:spacing w:line="276" w:lineRule="auto"/>
        <w:rPr>
          <w:rFonts w:asciiTheme="minorHAnsi" w:eastAsia="Poppins" w:hAnsiTheme="minorHAnsi" w:cstheme="minorHAnsi"/>
          <w:sz w:val="22"/>
          <w:szCs w:val="22"/>
        </w:rPr>
      </w:pPr>
    </w:p>
    <w:p w14:paraId="1EACECA3" w14:textId="77777777" w:rsidR="00F46E72" w:rsidRPr="00892065" w:rsidRDefault="00F15A4D">
      <w:pPr>
        <w:pStyle w:val="Heading1"/>
        <w:keepNext w:val="0"/>
        <w:keepLines w:val="0"/>
        <w:spacing w:line="276" w:lineRule="auto"/>
        <w:rPr>
          <w:rFonts w:asciiTheme="minorHAnsi" w:eastAsia="Poppins" w:hAnsiTheme="minorHAnsi" w:cstheme="minorHAnsi"/>
          <w:sz w:val="22"/>
          <w:szCs w:val="22"/>
        </w:rPr>
      </w:pPr>
      <w:bookmarkStart w:id="1" w:name="_heading=h.s3dbe3n0ltr8" w:colFirst="0" w:colLast="0"/>
      <w:bookmarkEnd w:id="1"/>
      <w:r w:rsidRPr="00892065">
        <w:rPr>
          <w:rFonts w:asciiTheme="minorHAnsi" w:eastAsia="Poppins" w:hAnsiTheme="minorHAnsi" w:cstheme="minorHAnsi"/>
          <w:sz w:val="22"/>
          <w:szCs w:val="22"/>
        </w:rPr>
        <w:t>1.</w:t>
      </w:r>
      <w:r w:rsidRPr="00892065">
        <w:rPr>
          <w:rFonts w:asciiTheme="minorHAnsi" w:eastAsia="Poppins" w:hAnsiTheme="minorHAnsi" w:cstheme="minorHAnsi"/>
          <w:b w:val="0"/>
          <w:sz w:val="22"/>
          <w:szCs w:val="22"/>
        </w:rPr>
        <w:tab/>
      </w:r>
      <w:r w:rsidRPr="00892065">
        <w:rPr>
          <w:rFonts w:asciiTheme="minorHAnsi" w:eastAsia="Poppins" w:hAnsiTheme="minorHAnsi" w:cstheme="minorHAnsi"/>
          <w:sz w:val="22"/>
          <w:szCs w:val="22"/>
        </w:rPr>
        <w:t>Legal framework</w:t>
      </w:r>
    </w:p>
    <w:p w14:paraId="1EACECA4" w14:textId="77777777" w:rsidR="00F46E72" w:rsidRPr="00892065" w:rsidRDefault="00F15A4D">
      <w:pPr>
        <w:spacing w:before="26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This policy has due regard to all relevant legislation including, but not limited to, the following:</w:t>
      </w:r>
    </w:p>
    <w:p w14:paraId="1EACECA5" w14:textId="77777777" w:rsidR="00F46E72" w:rsidRPr="00892065" w:rsidRDefault="00F15A4D">
      <w:pPr>
        <w:spacing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w:t>
      </w:r>
    </w:p>
    <w:p w14:paraId="1EACECA6" w14:textId="63649831" w:rsidR="00F46E72" w:rsidRPr="00892065" w:rsidRDefault="00F15A4D" w:rsidP="00892065">
      <w:pPr>
        <w:pStyle w:val="ListParagraph"/>
        <w:numPr>
          <w:ilvl w:val="0"/>
          <w:numId w:val="2"/>
        </w:numPr>
        <w:spacing w:before="2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Education and Inspections Act 2006</w:t>
      </w:r>
    </w:p>
    <w:p w14:paraId="1EACECA7" w14:textId="0A440955" w:rsidR="00F46E72" w:rsidRPr="00892065" w:rsidRDefault="00F15A4D" w:rsidP="00892065">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Education Act 2011</w:t>
      </w:r>
    </w:p>
    <w:p w14:paraId="1EACECA8" w14:textId="28E327BD" w:rsidR="00F46E72" w:rsidRPr="00892065" w:rsidRDefault="00F15A4D" w:rsidP="00892065">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Human Rights Act 1998</w:t>
      </w:r>
    </w:p>
    <w:p w14:paraId="1EACECA9" w14:textId="58851D63" w:rsidR="00F46E72" w:rsidRPr="00892065" w:rsidRDefault="00F15A4D" w:rsidP="00892065">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Equality Act 2010</w:t>
      </w:r>
    </w:p>
    <w:p w14:paraId="1EACECAA" w14:textId="493625A8" w:rsidR="00F46E72" w:rsidRPr="00892065" w:rsidRDefault="00F15A4D" w:rsidP="00892065">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The UK General Data Protection Regulation (UK GDPR)</w:t>
      </w:r>
    </w:p>
    <w:p w14:paraId="1EACECAB" w14:textId="2DD0AA25" w:rsidR="00F46E72" w:rsidRPr="00892065" w:rsidRDefault="00F15A4D" w:rsidP="00892065">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Data Protection Act 2018</w:t>
      </w:r>
    </w:p>
    <w:p w14:paraId="1EACECAD" w14:textId="588049AC" w:rsidR="00F46E72" w:rsidRPr="00DA1E0C" w:rsidRDefault="00F15A4D" w:rsidP="00DA1E0C">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Education (Guidance about Costs of School Uniforms) Act 2021</w:t>
      </w:r>
    </w:p>
    <w:p w14:paraId="1EACECAF" w14:textId="4C973702" w:rsidR="00F46E72" w:rsidRPr="00892065" w:rsidRDefault="00F15A4D" w:rsidP="00DA1E0C">
      <w:pPr>
        <w:spacing w:before="240" w:after="24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This policy has due regard to all relevant guidance including, but not limited to, the following:</w:t>
      </w:r>
    </w:p>
    <w:p w14:paraId="1EACECB0" w14:textId="12706D00" w:rsidR="00F46E72" w:rsidRPr="00892065" w:rsidRDefault="00F15A4D" w:rsidP="00892065">
      <w:pPr>
        <w:pStyle w:val="ListParagraph"/>
        <w:numPr>
          <w:ilvl w:val="0"/>
          <w:numId w:val="2"/>
        </w:numPr>
        <w:spacing w:before="2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DfE (2021) ‘Cost of school uniforms’</w:t>
      </w:r>
    </w:p>
    <w:p w14:paraId="1EACECB1" w14:textId="05BAA0C1" w:rsidR="00F46E72" w:rsidRPr="00892065" w:rsidRDefault="00F15A4D" w:rsidP="00892065">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DfE (2021) ‘School Admissions Code’</w:t>
      </w:r>
    </w:p>
    <w:p w14:paraId="1EACECB3" w14:textId="742941CD" w:rsidR="00F46E72" w:rsidRPr="00DA1E0C" w:rsidRDefault="00F15A4D" w:rsidP="00DA1E0C">
      <w:pPr>
        <w:pStyle w:val="ListParagraph"/>
        <w:numPr>
          <w:ilvl w:val="0"/>
          <w:numId w:val="2"/>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DfE (2021) ‘School uniforms’</w:t>
      </w:r>
    </w:p>
    <w:p w14:paraId="1EACECB5" w14:textId="115651A2" w:rsidR="00F46E72" w:rsidRPr="00DA1E0C" w:rsidRDefault="00F15A4D" w:rsidP="00DA1E0C">
      <w:pPr>
        <w:pStyle w:val="ListParagraph"/>
        <w:numPr>
          <w:ilvl w:val="0"/>
          <w:numId w:val="3"/>
        </w:numPr>
        <w:spacing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This policy operates in conjunction with the following school policies:</w:t>
      </w:r>
    </w:p>
    <w:p w14:paraId="1EACECB6" w14:textId="561B6F62" w:rsidR="00F46E72" w:rsidRPr="00892065" w:rsidRDefault="00F15A4D" w:rsidP="00892065">
      <w:pPr>
        <w:pStyle w:val="ListParagraph"/>
        <w:numPr>
          <w:ilvl w:val="0"/>
          <w:numId w:val="3"/>
        </w:numPr>
        <w:spacing w:before="2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Complaints Procedures Policy</w:t>
      </w:r>
    </w:p>
    <w:p w14:paraId="1EACECB8" w14:textId="0C98D8E0"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Positive Behaviour Support Policy</w:t>
      </w:r>
    </w:p>
    <w:p w14:paraId="1EACECB9" w14:textId="77777777" w:rsidR="00F46E72" w:rsidRPr="00892065" w:rsidRDefault="00F15A4D">
      <w:pPr>
        <w:pStyle w:val="Heading1"/>
        <w:keepNext w:val="0"/>
        <w:keepLines w:val="0"/>
        <w:spacing w:line="276" w:lineRule="auto"/>
        <w:rPr>
          <w:rFonts w:asciiTheme="minorHAnsi" w:eastAsia="Poppins" w:hAnsiTheme="minorHAnsi" w:cstheme="minorHAnsi"/>
          <w:sz w:val="22"/>
          <w:szCs w:val="22"/>
        </w:rPr>
      </w:pPr>
      <w:bookmarkStart w:id="2" w:name="_heading=h.kawl0iykkaa4" w:colFirst="0" w:colLast="0"/>
      <w:bookmarkEnd w:id="2"/>
      <w:r w:rsidRPr="00892065">
        <w:rPr>
          <w:rFonts w:asciiTheme="minorHAnsi" w:eastAsia="Poppins" w:hAnsiTheme="minorHAnsi" w:cstheme="minorHAnsi"/>
          <w:sz w:val="22"/>
          <w:szCs w:val="22"/>
        </w:rPr>
        <w:t>2.</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Roles and responsibilities</w:t>
      </w:r>
    </w:p>
    <w:p w14:paraId="1EACECBB" w14:textId="09F88D2C" w:rsidR="00F46E72" w:rsidRPr="00892065" w:rsidRDefault="00F15A4D" w:rsidP="00892065">
      <w:pPr>
        <w:spacing w:before="26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The board of directors is responsible for:</w:t>
      </w:r>
    </w:p>
    <w:p w14:paraId="1EACECBC" w14:textId="213E36BE" w:rsidR="00F46E72" w:rsidRPr="00892065" w:rsidRDefault="00F15A4D" w:rsidP="00892065">
      <w:pPr>
        <w:pStyle w:val="ListParagraph"/>
        <w:numPr>
          <w:ilvl w:val="0"/>
          <w:numId w:val="3"/>
        </w:numPr>
        <w:spacing w:before="240" w:after="240" w:line="276" w:lineRule="auto"/>
        <w:ind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lastRenderedPageBreak/>
        <w:t>Establishing, in consultation with the headteacher and school community, a practical and smart school uniform that accurately reflects the school’s vision and values.</w:t>
      </w:r>
    </w:p>
    <w:p w14:paraId="1EACECBD" w14:textId="0799237F" w:rsidR="00F46E72" w:rsidRPr="00892065" w:rsidRDefault="00F15A4D" w:rsidP="00892065">
      <w:pPr>
        <w:pStyle w:val="ListParagraph"/>
        <w:numPr>
          <w:ilvl w:val="0"/>
          <w:numId w:val="3"/>
        </w:numPr>
        <w:spacing w:before="240" w:after="240" w:line="271" w:lineRule="auto"/>
        <w:ind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Ensuring that the school’s uniform is accessible and inclusive and does not disadvantage any pupil by virtue of their protected characteristics or socio-economic status.</w:t>
      </w:r>
    </w:p>
    <w:p w14:paraId="1EACECBE" w14:textId="6AB1C573" w:rsidR="00F46E72" w:rsidRPr="00892065" w:rsidRDefault="00F15A4D" w:rsidP="00892065">
      <w:pPr>
        <w:pStyle w:val="ListParagraph"/>
        <w:numPr>
          <w:ilvl w:val="0"/>
          <w:numId w:val="3"/>
        </w:numPr>
        <w:spacing w:line="271" w:lineRule="auto"/>
        <w:ind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Listening to the opinions and wishes of parents, pupils and the wider school community regarding changes to the school’s uniform.</w:t>
      </w:r>
    </w:p>
    <w:p w14:paraId="1EACECBF" w14:textId="59472C84" w:rsidR="00F46E72" w:rsidRPr="00892065" w:rsidRDefault="00F15A4D" w:rsidP="00892065">
      <w:pPr>
        <w:pStyle w:val="ListParagraph"/>
        <w:numPr>
          <w:ilvl w:val="0"/>
          <w:numId w:val="3"/>
        </w:numPr>
        <w:spacing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Ensuring that the school’s uniform is accessible and affordable.</w:t>
      </w:r>
    </w:p>
    <w:p w14:paraId="1EACECC0" w14:textId="2C7EB276"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Demonstrating how best value for money has been achieved in the uniform policy.</w:t>
      </w:r>
    </w:p>
    <w:p w14:paraId="1EACECC1" w14:textId="117264D8"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Ensuring compliance with the DfE’s</w:t>
      </w:r>
      <w:hyperlink r:id="rId11">
        <w:r w:rsidRPr="00892065">
          <w:rPr>
            <w:rFonts w:asciiTheme="minorHAnsi" w:eastAsia="Poppins" w:hAnsiTheme="minorHAnsi" w:cstheme="minorHAnsi"/>
            <w:sz w:val="22"/>
            <w:szCs w:val="22"/>
          </w:rPr>
          <w:t xml:space="preserve"> </w:t>
        </w:r>
      </w:hyperlink>
      <w:hyperlink r:id="rId12">
        <w:r w:rsidRPr="00892065">
          <w:rPr>
            <w:rFonts w:asciiTheme="minorHAnsi" w:eastAsia="Poppins" w:hAnsiTheme="minorHAnsi" w:cstheme="minorHAnsi"/>
            <w:color w:val="1155CC"/>
            <w:sz w:val="22"/>
            <w:szCs w:val="22"/>
          </w:rPr>
          <w:t>‘</w:t>
        </w:r>
      </w:hyperlink>
      <w:hyperlink r:id="rId13">
        <w:r w:rsidRPr="00892065">
          <w:rPr>
            <w:rFonts w:asciiTheme="minorHAnsi" w:eastAsia="Poppins" w:hAnsiTheme="minorHAnsi" w:cstheme="minorHAnsi"/>
            <w:color w:val="1155CC"/>
            <w:sz w:val="22"/>
            <w:szCs w:val="22"/>
            <w:u w:val="single"/>
          </w:rPr>
          <w:t>Cost of school uniforms</w:t>
        </w:r>
      </w:hyperlink>
      <w:hyperlink r:id="rId14">
        <w:r w:rsidRPr="00892065">
          <w:rPr>
            <w:rFonts w:asciiTheme="minorHAnsi" w:eastAsia="Poppins" w:hAnsiTheme="minorHAnsi" w:cstheme="minorHAnsi"/>
            <w:color w:val="1155CC"/>
            <w:sz w:val="22"/>
            <w:szCs w:val="22"/>
          </w:rPr>
          <w:t>’</w:t>
        </w:r>
      </w:hyperlink>
      <w:r w:rsidRPr="00892065">
        <w:rPr>
          <w:rFonts w:asciiTheme="minorHAnsi" w:eastAsia="Poppins" w:hAnsiTheme="minorHAnsi" w:cstheme="minorHAnsi"/>
          <w:sz w:val="22"/>
          <w:szCs w:val="22"/>
        </w:rPr>
        <w:t xml:space="preserve"> guidance.</w:t>
      </w:r>
    </w:p>
    <w:p w14:paraId="1EACECC2" w14:textId="36A8DD47"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Processing and approving all eligible School Uniform Assistance Application Forms.</w:t>
      </w:r>
    </w:p>
    <w:p w14:paraId="1EACECC3" w14:textId="77777777" w:rsidR="00F46E72" w:rsidRPr="00892065" w:rsidRDefault="00F15A4D">
      <w:pPr>
        <w:spacing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w:t>
      </w:r>
    </w:p>
    <w:p w14:paraId="1EACECC5" w14:textId="76BC7B87" w:rsidR="00F46E72" w:rsidRPr="00892065" w:rsidRDefault="00F15A4D" w:rsidP="00892065">
      <w:pPr>
        <w:spacing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The headteacher is responsible for:</w:t>
      </w:r>
    </w:p>
    <w:p w14:paraId="1EACECC6" w14:textId="718F8FF9" w:rsidR="00F46E72" w:rsidRPr="00892065" w:rsidRDefault="00F15A4D" w:rsidP="00892065">
      <w:pPr>
        <w:pStyle w:val="ListParagraph"/>
        <w:numPr>
          <w:ilvl w:val="0"/>
          <w:numId w:val="3"/>
        </w:numPr>
        <w:spacing w:before="2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Enforcing the school’s uniform on a day-to-day basis.</w:t>
      </w:r>
    </w:p>
    <w:p w14:paraId="1EACECC7" w14:textId="68A8D544" w:rsidR="00F46E72" w:rsidRPr="00892065" w:rsidRDefault="00F15A4D" w:rsidP="00892065">
      <w:pPr>
        <w:pStyle w:val="ListParagraph"/>
        <w:numPr>
          <w:ilvl w:val="0"/>
          <w:numId w:val="3"/>
        </w:numPr>
        <w:spacing w:before="40" w:line="276"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Ensuring that teachers understand this policy and what to do if a pupil is in breach of the policy.</w:t>
      </w:r>
    </w:p>
    <w:p w14:paraId="1EACECC8" w14:textId="37D43B73" w:rsidR="00F46E72" w:rsidRPr="00892065" w:rsidRDefault="00F15A4D" w:rsidP="00892065">
      <w:pPr>
        <w:pStyle w:val="ListParagraph"/>
        <w:numPr>
          <w:ilvl w:val="0"/>
          <w:numId w:val="3"/>
        </w:numPr>
        <w:spacing w:before="240" w:after="240" w:line="271"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Listening to the opinions and wishes of the school community in regard to the school’s uniform and making appropriate recommendations to the board of directors.</w:t>
      </w:r>
    </w:p>
    <w:p w14:paraId="1EACECC9" w14:textId="77A612F7" w:rsidR="00F46E72" w:rsidRPr="00892065" w:rsidRDefault="00F15A4D" w:rsidP="00892065">
      <w:pPr>
        <w:pStyle w:val="ListParagraph"/>
        <w:numPr>
          <w:ilvl w:val="0"/>
          <w:numId w:val="3"/>
        </w:numPr>
        <w:spacing w:before="240" w:after="240" w:line="276"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Providing pupils with an exemption letter as appropriate, e.g. for a pupil who has a broken arm and requires a loose-fitting top.</w:t>
      </w:r>
    </w:p>
    <w:p w14:paraId="1EACECCA" w14:textId="77777777" w:rsidR="00F46E72" w:rsidRPr="00892065" w:rsidRDefault="00F46E72">
      <w:pPr>
        <w:spacing w:line="276" w:lineRule="auto"/>
        <w:rPr>
          <w:rFonts w:asciiTheme="minorHAnsi" w:eastAsia="Poppins" w:hAnsiTheme="minorHAnsi" w:cstheme="minorHAnsi"/>
          <w:sz w:val="22"/>
          <w:szCs w:val="22"/>
        </w:rPr>
      </w:pPr>
    </w:p>
    <w:p w14:paraId="1EACECCC" w14:textId="2D4EDB83" w:rsidR="00F46E72" w:rsidRPr="00892065" w:rsidRDefault="00F15A4D" w:rsidP="00892065">
      <w:pPr>
        <w:spacing w:before="6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Staff members are responsible for:</w:t>
      </w:r>
    </w:p>
    <w:p w14:paraId="1EACECCD" w14:textId="016CB09B" w:rsidR="00F46E72" w:rsidRPr="00892065" w:rsidRDefault="00F15A4D" w:rsidP="00892065">
      <w:pPr>
        <w:pStyle w:val="ListParagraph"/>
        <w:numPr>
          <w:ilvl w:val="0"/>
          <w:numId w:val="3"/>
        </w:numPr>
        <w:spacing w:before="2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Ensuring that pupils dress in accordance with this policy at all times.</w:t>
      </w:r>
    </w:p>
    <w:p w14:paraId="1EACECCE" w14:textId="10BE3908"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Disciplining pupils who are in breach of this policy.</w:t>
      </w:r>
    </w:p>
    <w:p w14:paraId="1EACECCF" w14:textId="128F4CDB" w:rsidR="00F46E72" w:rsidRPr="00892065" w:rsidRDefault="00F15A4D" w:rsidP="00892065">
      <w:pPr>
        <w:pStyle w:val="ListParagraph"/>
        <w:numPr>
          <w:ilvl w:val="0"/>
          <w:numId w:val="3"/>
        </w:numPr>
        <w:spacing w:before="40" w:line="276"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Ensuring that pupils understand why having a consistent and practical school uniform is important, e.g. school identity.</w:t>
      </w:r>
    </w:p>
    <w:p w14:paraId="1EACECD1" w14:textId="4B5B3F24" w:rsidR="00F46E72" w:rsidRPr="00892065" w:rsidRDefault="00F15A4D" w:rsidP="00892065">
      <w:pPr>
        <w:spacing w:before="20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Parents are responsible for:</w:t>
      </w:r>
    </w:p>
    <w:p w14:paraId="1EACECD2" w14:textId="7FEA8643" w:rsidR="00F46E72" w:rsidRPr="00892065" w:rsidRDefault="00F15A4D" w:rsidP="00892065">
      <w:pPr>
        <w:pStyle w:val="ListParagraph"/>
        <w:numPr>
          <w:ilvl w:val="0"/>
          <w:numId w:val="3"/>
        </w:numPr>
        <w:spacing w:before="2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Providing their children with the correct school uniform as detailed in this policy.</w:t>
      </w:r>
    </w:p>
    <w:p w14:paraId="1EACECD3" w14:textId="073D2264" w:rsidR="00F46E72" w:rsidRPr="00892065" w:rsidRDefault="00F15A4D" w:rsidP="00892065">
      <w:pPr>
        <w:pStyle w:val="ListParagraph"/>
        <w:numPr>
          <w:ilvl w:val="0"/>
          <w:numId w:val="3"/>
        </w:numPr>
        <w:spacing w:before="40" w:line="276"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Informing the headteacher if their child requires a more relaxed uniform policy for a period of time, including why.</w:t>
      </w:r>
    </w:p>
    <w:p w14:paraId="1EACECD5" w14:textId="23A1DE10" w:rsidR="00F46E72" w:rsidRPr="00892065" w:rsidRDefault="00F15A4D" w:rsidP="00892065">
      <w:pPr>
        <w:pStyle w:val="ListParagraph"/>
        <w:numPr>
          <w:ilvl w:val="0"/>
          <w:numId w:val="3"/>
        </w:numPr>
        <w:spacing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Ensuring that their child’s uniform is clean, presentable and the correct size.</w:t>
      </w:r>
    </w:p>
    <w:p w14:paraId="1EACECD7" w14:textId="26F5903D" w:rsidR="00F46E72" w:rsidRPr="00892065" w:rsidRDefault="00F15A4D" w:rsidP="00892065">
      <w:pPr>
        <w:spacing w:before="240" w:after="24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Pupils are responsible for:</w:t>
      </w:r>
    </w:p>
    <w:p w14:paraId="1EACECD8" w14:textId="5088525D" w:rsidR="00F46E72" w:rsidRPr="00892065" w:rsidRDefault="00F15A4D" w:rsidP="00892065">
      <w:pPr>
        <w:pStyle w:val="ListParagraph"/>
        <w:numPr>
          <w:ilvl w:val="0"/>
          <w:numId w:val="3"/>
        </w:numPr>
        <w:spacing w:before="240" w:after="240" w:line="276"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Wearing the correct uniform at all times, unless the headteacher has granted an exemption.</w:t>
      </w:r>
    </w:p>
    <w:p w14:paraId="1EACECD9" w14:textId="0AA55BC1" w:rsidR="00F46E72" w:rsidRPr="00892065" w:rsidRDefault="00F15A4D" w:rsidP="00892065">
      <w:pPr>
        <w:pStyle w:val="ListParagraph"/>
        <w:numPr>
          <w:ilvl w:val="0"/>
          <w:numId w:val="3"/>
        </w:numPr>
        <w:spacing w:before="240" w:after="240" w:line="291"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lastRenderedPageBreak/>
        <w:t>Looking after their uniform as appropriate.</w:t>
      </w:r>
    </w:p>
    <w:p w14:paraId="1EACECDA" w14:textId="3E60E647" w:rsidR="00F46E72" w:rsidRPr="00892065" w:rsidRDefault="00F15A4D" w:rsidP="00892065">
      <w:pPr>
        <w:pStyle w:val="ListParagraph"/>
        <w:numPr>
          <w:ilvl w:val="0"/>
          <w:numId w:val="3"/>
        </w:numPr>
        <w:spacing w:before="40" w:line="276"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Understanding and respecting why a school uniform is important to the school, e.g. school identity and community.</w:t>
      </w:r>
    </w:p>
    <w:p w14:paraId="1EACECDB" w14:textId="77777777" w:rsidR="00F46E72" w:rsidRPr="00892065" w:rsidRDefault="00F15A4D">
      <w:pPr>
        <w:pStyle w:val="Heading1"/>
        <w:keepNext w:val="0"/>
        <w:keepLines w:val="0"/>
        <w:spacing w:before="200" w:line="276" w:lineRule="auto"/>
        <w:rPr>
          <w:rFonts w:asciiTheme="minorHAnsi" w:eastAsia="Poppins" w:hAnsiTheme="minorHAnsi" w:cstheme="minorHAnsi"/>
          <w:sz w:val="22"/>
          <w:szCs w:val="22"/>
        </w:rPr>
      </w:pPr>
      <w:bookmarkStart w:id="3" w:name="_heading=h.u23hgs6s6j7m" w:colFirst="0" w:colLast="0"/>
      <w:bookmarkEnd w:id="3"/>
      <w:r w:rsidRPr="00892065">
        <w:rPr>
          <w:rFonts w:asciiTheme="minorHAnsi" w:eastAsia="Poppins" w:hAnsiTheme="minorHAnsi" w:cstheme="minorHAnsi"/>
          <w:sz w:val="22"/>
          <w:szCs w:val="22"/>
        </w:rPr>
        <w:t>3.</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Cost principles</w:t>
      </w:r>
    </w:p>
    <w:p w14:paraId="1EACECDC" w14:textId="77777777" w:rsidR="00F46E72" w:rsidRPr="00892065" w:rsidRDefault="00F15A4D">
      <w:pPr>
        <w:spacing w:before="24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is committed to ensuring that its school uniform is affordable and accessible to all pupils, and does not place an unreasonable financial burden on parents.</w:t>
      </w:r>
    </w:p>
    <w:p w14:paraId="1EACECDD" w14:textId="77777777" w:rsidR="00F46E72" w:rsidRPr="00892065" w:rsidRDefault="00F15A4D">
      <w:pPr>
        <w:spacing w:before="200" w:line="278"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Forest </w:t>
      </w:r>
      <w:proofErr w:type="gramStart"/>
      <w:r w:rsidRPr="00892065">
        <w:rPr>
          <w:rFonts w:asciiTheme="minorHAnsi" w:eastAsia="Poppins" w:hAnsiTheme="minorHAnsi" w:cstheme="minorHAnsi"/>
          <w:sz w:val="22"/>
          <w:szCs w:val="22"/>
        </w:rPr>
        <w:t>Park  School</w:t>
      </w:r>
      <w:proofErr w:type="gramEnd"/>
      <w:r w:rsidRPr="00892065">
        <w:rPr>
          <w:rFonts w:asciiTheme="minorHAnsi" w:eastAsia="Poppins" w:hAnsiTheme="minorHAnsi" w:cstheme="minorHAnsi"/>
          <w:sz w:val="22"/>
          <w:szCs w:val="22"/>
        </w:rPr>
        <w:t xml:space="preserve"> provides the following branded uniform upon admission to the school at no cost to parents/carers.</w:t>
      </w:r>
    </w:p>
    <w:p w14:paraId="1EACECDE" w14:textId="4267D11C" w:rsidR="00F46E72" w:rsidRPr="00892065" w:rsidRDefault="00F15A4D" w:rsidP="00892065">
      <w:pPr>
        <w:pStyle w:val="ListParagraph"/>
        <w:numPr>
          <w:ilvl w:val="0"/>
          <w:numId w:val="3"/>
        </w:numPr>
        <w:spacing w:before="20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2 Forest Park Polo Shirts</w:t>
      </w:r>
    </w:p>
    <w:p w14:paraId="1EACECE0" w14:textId="7E3C93AC"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2 Forest </w:t>
      </w:r>
      <w:proofErr w:type="gramStart"/>
      <w:r w:rsidRPr="00892065">
        <w:rPr>
          <w:rFonts w:asciiTheme="minorHAnsi" w:eastAsia="Poppins" w:hAnsiTheme="minorHAnsi" w:cstheme="minorHAnsi"/>
          <w:sz w:val="22"/>
          <w:szCs w:val="22"/>
        </w:rPr>
        <w:t>Park  branded</w:t>
      </w:r>
      <w:proofErr w:type="gramEnd"/>
      <w:r w:rsidRPr="00892065">
        <w:rPr>
          <w:rFonts w:asciiTheme="minorHAnsi" w:eastAsia="Poppins" w:hAnsiTheme="minorHAnsi" w:cstheme="minorHAnsi"/>
          <w:sz w:val="22"/>
          <w:szCs w:val="22"/>
        </w:rPr>
        <w:t xml:space="preserve"> sweatshirts</w:t>
      </w:r>
    </w:p>
    <w:p w14:paraId="1EACECE2" w14:textId="3EB733AA" w:rsidR="00F46E72" w:rsidRPr="00892065" w:rsidRDefault="00F15A4D" w:rsidP="00892065">
      <w:pPr>
        <w:spacing w:before="240" w:after="24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Additional uniform can be purchased through the school at cost price.</w:t>
      </w:r>
    </w:p>
    <w:p w14:paraId="1EACECE3" w14:textId="77777777" w:rsidR="00F46E72" w:rsidRPr="00892065" w:rsidRDefault="00F15A4D">
      <w:pPr>
        <w:spacing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The school will assess the overall cost implications of its uniform policy regularly, including prior to making any changes to the school uniform. When evaluating whether costs are reasonable and proportionate, the school will </w:t>
      </w:r>
      <w:proofErr w:type="gramStart"/>
      <w:r w:rsidRPr="00892065">
        <w:rPr>
          <w:rFonts w:asciiTheme="minorHAnsi" w:eastAsia="Poppins" w:hAnsiTheme="minorHAnsi" w:cstheme="minorHAnsi"/>
          <w:sz w:val="22"/>
          <w:szCs w:val="22"/>
        </w:rPr>
        <w:t>take into account</w:t>
      </w:r>
      <w:proofErr w:type="gramEnd"/>
      <w:r w:rsidRPr="00892065">
        <w:rPr>
          <w:rFonts w:asciiTheme="minorHAnsi" w:eastAsia="Poppins" w:hAnsiTheme="minorHAnsi" w:cstheme="minorHAnsi"/>
          <w:sz w:val="22"/>
          <w:szCs w:val="22"/>
        </w:rPr>
        <w:t xml:space="preserve"> the opinions and situations of:</w:t>
      </w:r>
    </w:p>
    <w:p w14:paraId="1EACECE4" w14:textId="3D453434" w:rsidR="00F46E72" w:rsidRPr="00892065" w:rsidRDefault="00F15A4D" w:rsidP="00892065">
      <w:pPr>
        <w:pStyle w:val="ListParagraph"/>
        <w:numPr>
          <w:ilvl w:val="0"/>
          <w:numId w:val="3"/>
        </w:numPr>
        <w:spacing w:before="20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Economically disadvantaged parents.</w:t>
      </w:r>
    </w:p>
    <w:p w14:paraId="1EACECE5" w14:textId="6E3F5A18"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Parents with multiple children who are, or will be in the future, pupils at the school.</w:t>
      </w:r>
    </w:p>
    <w:p w14:paraId="1EACECE6" w14:textId="63621321" w:rsidR="00F46E72" w:rsidRPr="00892065" w:rsidRDefault="00F15A4D" w:rsidP="00892065">
      <w:pPr>
        <w:pStyle w:val="ListParagraph"/>
        <w:numPr>
          <w:ilvl w:val="0"/>
          <w:numId w:val="3"/>
        </w:numPr>
        <w:spacing w:before="40" w:line="271"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Parents of younger children, as they are likely to grow quickly and require new sets of uniform more frequently.</w:t>
      </w:r>
    </w:p>
    <w:p w14:paraId="1EACECE7" w14:textId="6A3B1DEF" w:rsidR="00F46E72" w:rsidRPr="00892065" w:rsidRDefault="00F15A4D" w:rsidP="00892065">
      <w:pPr>
        <w:pStyle w:val="ListParagraph"/>
        <w:numPr>
          <w:ilvl w:val="0"/>
          <w:numId w:val="3"/>
        </w:numPr>
        <w:spacing w:line="276" w:lineRule="auto"/>
        <w:ind w:right="580"/>
        <w:rPr>
          <w:rFonts w:asciiTheme="minorHAnsi" w:eastAsia="Poppins" w:hAnsiTheme="minorHAnsi" w:cstheme="minorHAnsi"/>
          <w:sz w:val="22"/>
          <w:szCs w:val="22"/>
        </w:rPr>
      </w:pPr>
      <w:r w:rsidRPr="00892065">
        <w:rPr>
          <w:rFonts w:asciiTheme="minorHAnsi" w:eastAsia="Poppins" w:hAnsiTheme="minorHAnsi" w:cstheme="minorHAnsi"/>
          <w:sz w:val="22"/>
          <w:szCs w:val="22"/>
        </w:rPr>
        <w:t>Parents of pupils with protected characteristics that may impact their ability to access the uniform due to costs.</w:t>
      </w:r>
    </w:p>
    <w:p w14:paraId="1EACECE9" w14:textId="627326BB" w:rsidR="00F46E72" w:rsidRPr="00892065" w:rsidRDefault="00F15A4D" w:rsidP="00892065">
      <w:pPr>
        <w:pStyle w:val="ListParagraph"/>
        <w:numPr>
          <w:ilvl w:val="0"/>
          <w:numId w:val="3"/>
        </w:numPr>
        <w:spacing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LAC and PLAC.</w:t>
      </w:r>
    </w:p>
    <w:p w14:paraId="1EACECEA" w14:textId="77777777" w:rsidR="00F46E72" w:rsidRPr="00892065" w:rsidRDefault="00F15A4D">
      <w:pPr>
        <w:spacing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w:t>
      </w:r>
    </w:p>
    <w:p w14:paraId="1EACECEB" w14:textId="77777777" w:rsidR="00F46E72" w:rsidRPr="00892065" w:rsidRDefault="00F46E72">
      <w:pPr>
        <w:spacing w:line="276" w:lineRule="auto"/>
        <w:rPr>
          <w:rFonts w:asciiTheme="minorHAnsi" w:eastAsia="Poppins" w:hAnsiTheme="minorHAnsi" w:cstheme="minorHAnsi"/>
          <w:sz w:val="22"/>
          <w:szCs w:val="22"/>
        </w:rPr>
      </w:pPr>
    </w:p>
    <w:p w14:paraId="1EACECEC" w14:textId="77777777" w:rsidR="00F46E72" w:rsidRPr="00892065" w:rsidRDefault="00F15A4D">
      <w:pPr>
        <w:spacing w:before="8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multiples of certain items, e.g. shirts and socks, to ensure their child can come to school in clean uniform every day.</w:t>
      </w:r>
    </w:p>
    <w:p w14:paraId="1EACECED"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The school keeps variations in school uniform for different groups of pupils, e.g. year group- specific </w:t>
      </w:r>
      <w:proofErr w:type="gramStart"/>
      <w:r w:rsidRPr="00892065">
        <w:rPr>
          <w:rFonts w:asciiTheme="minorHAnsi" w:eastAsia="Poppins" w:hAnsiTheme="minorHAnsi" w:cstheme="minorHAnsi"/>
          <w:sz w:val="22"/>
          <w:szCs w:val="22"/>
        </w:rPr>
        <w:t>items ,</w:t>
      </w:r>
      <w:proofErr w:type="gramEnd"/>
      <w:r w:rsidRPr="00892065">
        <w:rPr>
          <w:rFonts w:asciiTheme="minorHAnsi" w:eastAsia="Poppins" w:hAnsiTheme="minorHAnsi" w:cstheme="minorHAnsi"/>
          <w:sz w:val="22"/>
          <w:szCs w:val="22"/>
        </w:rPr>
        <w:t xml:space="preserve"> to a minimum where possible to ensure that pupils can get the most wear out of their uniform possible.</w:t>
      </w:r>
    </w:p>
    <w:p w14:paraId="1EACECEE"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lastRenderedPageBreak/>
        <w:t>The school is committed to meeting the DfE’s recommendations on costs and value for money. Every care is taken to ensure that our uniforms are affordable for all current and prospective pupils, and that the best value for money is secured through reputable suppliers.</w:t>
      </w:r>
    </w:p>
    <w:p w14:paraId="1EACECEF"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will not amend uniform requirements regularly and will take the views of parents and pupils into account when considering any changes to school uniforms.</w:t>
      </w:r>
    </w:p>
    <w:p w14:paraId="1EACECF0" w14:textId="77777777" w:rsidR="00F46E72" w:rsidRPr="00892065" w:rsidRDefault="00F15A4D">
      <w:pPr>
        <w:pStyle w:val="Heading1"/>
        <w:keepNext w:val="0"/>
        <w:keepLines w:val="0"/>
        <w:spacing w:before="200" w:line="276" w:lineRule="auto"/>
        <w:rPr>
          <w:rFonts w:asciiTheme="minorHAnsi" w:eastAsia="Poppins" w:hAnsiTheme="minorHAnsi" w:cstheme="minorHAnsi"/>
          <w:sz w:val="22"/>
          <w:szCs w:val="22"/>
        </w:rPr>
      </w:pPr>
      <w:bookmarkStart w:id="4" w:name="_heading=h.h4hcssyb62xy" w:colFirst="0" w:colLast="0"/>
      <w:bookmarkEnd w:id="4"/>
      <w:r w:rsidRPr="00892065">
        <w:rPr>
          <w:rFonts w:asciiTheme="minorHAnsi" w:eastAsia="Poppins" w:hAnsiTheme="minorHAnsi" w:cstheme="minorHAnsi"/>
          <w:sz w:val="22"/>
          <w:szCs w:val="22"/>
        </w:rPr>
        <w:t>4.</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Equality principles</w:t>
      </w:r>
    </w:p>
    <w:p w14:paraId="1EACECF1" w14:textId="77777777" w:rsidR="00F46E72" w:rsidRPr="00892065" w:rsidRDefault="00F15A4D">
      <w:pPr>
        <w:spacing w:before="24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takes its legal obligation to avoid discriminating against any protected characteristic unlawfully very seriously, and aims to ensure that the uniform policy is as inclusive as possible so that all pupils are supported to access a school uniform which is comfortable, suitable for their needs, and reflects who they are.</w:t>
      </w:r>
    </w:p>
    <w:p w14:paraId="1EACECF2"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will work to ensure that school uniform’s cost does not disproportionately affect any pupils by ensuring that uniforms for all genders are as equal in price as possible and by adhering to the cost principles laid out in section 3.</w:t>
      </w:r>
    </w:p>
    <w:p w14:paraId="1EACECF3"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will ensure that parents and pupils are consulted over any changes to school uniform, and that views and advice is sought specifically from pupils, and parents of pupils, who:</w:t>
      </w:r>
    </w:p>
    <w:p w14:paraId="1EACECF4" w14:textId="39C2A3BC" w:rsidR="00F46E72" w:rsidRPr="00892065" w:rsidRDefault="00F15A4D" w:rsidP="00892065">
      <w:pPr>
        <w:pStyle w:val="ListParagraph"/>
        <w:numPr>
          <w:ilvl w:val="0"/>
          <w:numId w:val="3"/>
        </w:numPr>
        <w:spacing w:before="20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Are transgender, including non-binary pupils.</w:t>
      </w:r>
    </w:p>
    <w:p w14:paraId="1EACECF5" w14:textId="750A8DDB"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Have SEND and/or sensory needs.</w:t>
      </w:r>
    </w:p>
    <w:p w14:paraId="1EACECF7" w14:textId="11F99B80" w:rsidR="00F46E72" w:rsidRPr="00892065" w:rsidRDefault="00F15A4D" w:rsidP="00892065">
      <w:pPr>
        <w:pStyle w:val="ListParagraph"/>
        <w:numPr>
          <w:ilvl w:val="0"/>
          <w:numId w:val="3"/>
        </w:numPr>
        <w:spacing w:before="40"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Are of a religious or cultural background that has dress requirements.</w:t>
      </w:r>
    </w:p>
    <w:p w14:paraId="1EACECF8" w14:textId="77777777" w:rsidR="00F46E72" w:rsidRPr="00892065" w:rsidRDefault="00F15A4D">
      <w:pPr>
        <w:spacing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implements a gender-neutral uniform, meaning that pupils are not required to wear specific items based on their gender, and may wear any of the uniform items listed in the ‘School uniform’ section of this policy regardless of the legal sex recorded on the school’s records. Transgender pupils are supported to access the uniform that best reflects their gender expression in line with the LGBTQ+ Policy.</w:t>
      </w:r>
    </w:p>
    <w:p w14:paraId="1EACECF9"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ensures that pupils who are required to follow certain dress requirements, e.g. by virtue of their membership of a particular religious or cultural group, are afforded flexibility to allow them to wear a uniform that adheres to their requirements as far as possible. The school endeavours to meet all requests for amendments to the uniform for these purposes; however, will ensure that the needs and rights of individual pupils are weighed against any health and safety concerns for the entire school community.</w:t>
      </w:r>
    </w:p>
    <w:p w14:paraId="1EACECFA"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Parents’ concerns and requests regarding religious clothing are dealt with on a case-by-case basis by the headteacher and the board of directors, and always in accordance with the school’s Complaints Procedures Policy.</w:t>
      </w:r>
    </w:p>
    <w:p w14:paraId="1EACECFB" w14:textId="77777777" w:rsidR="00F46E72" w:rsidRPr="00892065" w:rsidRDefault="00F46E72">
      <w:pPr>
        <w:spacing w:line="276" w:lineRule="auto"/>
        <w:rPr>
          <w:rFonts w:asciiTheme="minorHAnsi" w:eastAsia="Poppins" w:hAnsiTheme="minorHAnsi" w:cstheme="minorHAnsi"/>
          <w:sz w:val="22"/>
          <w:szCs w:val="22"/>
        </w:rPr>
      </w:pPr>
    </w:p>
    <w:p w14:paraId="1EACECFC" w14:textId="77777777" w:rsidR="00F46E72" w:rsidRPr="00892065" w:rsidRDefault="00F15A4D">
      <w:pPr>
        <w:spacing w:before="8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lastRenderedPageBreak/>
        <w:t>The school ensures that the needs of pupils with SEND and/or sensory difficulties are considered in the uniform policy, e.g. ensuring soft, stretchy fabrics and avoiding intricate buttons or hard seams; however, where the needs of these pupils cannot be met in the standard uniform policy, individual adaptations to the uniform will be considered and permitted wherever possible.</w:t>
      </w:r>
    </w:p>
    <w:p w14:paraId="1EACECFD" w14:textId="77777777" w:rsidR="00F46E72" w:rsidRPr="00892065" w:rsidRDefault="00F15A4D">
      <w:pPr>
        <w:pStyle w:val="Heading1"/>
        <w:keepNext w:val="0"/>
        <w:keepLines w:val="0"/>
        <w:spacing w:before="200" w:line="276" w:lineRule="auto"/>
        <w:rPr>
          <w:rFonts w:asciiTheme="minorHAnsi" w:eastAsia="Poppins" w:hAnsiTheme="minorHAnsi" w:cstheme="minorHAnsi"/>
          <w:sz w:val="22"/>
          <w:szCs w:val="22"/>
        </w:rPr>
      </w:pPr>
      <w:bookmarkStart w:id="5" w:name="_heading=h.s5lql5bzs13c" w:colFirst="0" w:colLast="0"/>
      <w:bookmarkEnd w:id="5"/>
      <w:r w:rsidRPr="00892065">
        <w:rPr>
          <w:rFonts w:asciiTheme="minorHAnsi" w:eastAsia="Poppins" w:hAnsiTheme="minorHAnsi" w:cstheme="minorHAnsi"/>
          <w:sz w:val="22"/>
          <w:szCs w:val="22"/>
        </w:rPr>
        <w:t>5.</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Complaints and challenges</w:t>
      </w:r>
    </w:p>
    <w:p w14:paraId="1EACECFE" w14:textId="77777777" w:rsidR="00F46E72" w:rsidRPr="00892065" w:rsidRDefault="00F15A4D">
      <w:pPr>
        <w:spacing w:before="24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endeavours to resolve all uniform complaints and challenges locally and informally, in accordance with the school’s Complaints Procedures Policy.</w:t>
      </w:r>
    </w:p>
    <w:p w14:paraId="1EACECFF"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To make a complaint, parents should refer to the Complaints Procedures Policy and follow the stipulations outlined.</w:t>
      </w:r>
    </w:p>
    <w:p w14:paraId="1EACED00"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When a complaint is received, the school works with parents to arrive at a mutually acceptable outcome.</w:t>
      </w:r>
    </w:p>
    <w:p w14:paraId="1EACED01" w14:textId="77777777" w:rsidR="00F46E72" w:rsidRPr="00892065" w:rsidRDefault="00F15A4D">
      <w:pPr>
        <w:spacing w:before="200" w:line="278"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Directors are willing to consider reasonable requests for flexibility to allow a pupil to accommodate particular social and cultural circumstances.</w:t>
      </w:r>
    </w:p>
    <w:p w14:paraId="1EACED02" w14:textId="77777777" w:rsidR="00F46E72" w:rsidRPr="00892065" w:rsidRDefault="00F15A4D">
      <w:pPr>
        <w:pStyle w:val="Heading1"/>
        <w:keepNext w:val="0"/>
        <w:keepLines w:val="0"/>
        <w:spacing w:before="200" w:line="276" w:lineRule="auto"/>
        <w:rPr>
          <w:rFonts w:asciiTheme="minorHAnsi" w:eastAsia="Poppins" w:hAnsiTheme="minorHAnsi" w:cstheme="minorHAnsi"/>
          <w:sz w:val="22"/>
          <w:szCs w:val="22"/>
        </w:rPr>
      </w:pPr>
      <w:bookmarkStart w:id="6" w:name="_heading=h.6mjdwsq9dm3m" w:colFirst="0" w:colLast="0"/>
      <w:bookmarkEnd w:id="6"/>
      <w:r w:rsidRPr="00892065">
        <w:rPr>
          <w:rFonts w:asciiTheme="minorHAnsi" w:eastAsia="Poppins" w:hAnsiTheme="minorHAnsi" w:cstheme="minorHAnsi"/>
          <w:sz w:val="22"/>
          <w:szCs w:val="22"/>
        </w:rPr>
        <w:t>6.</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School uniform supplier</w:t>
      </w:r>
    </w:p>
    <w:p w14:paraId="1EACED03" w14:textId="77777777" w:rsidR="00F46E72" w:rsidRPr="00892065" w:rsidRDefault="00F15A4D">
      <w:pPr>
        <w:spacing w:before="24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School uniform can be ordered through Forest Park School at cost price by contacting our main office.</w:t>
      </w:r>
    </w:p>
    <w:p w14:paraId="1EACED04" w14:textId="01FB8198" w:rsidR="00E2440A"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does not sign contracts with suppliers before requesting visualisations of proposed uniform, as well as fabric samples.</w:t>
      </w:r>
    </w:p>
    <w:p w14:paraId="28A75779" w14:textId="77777777" w:rsidR="00E2440A" w:rsidRDefault="00E2440A">
      <w:pPr>
        <w:rPr>
          <w:rFonts w:asciiTheme="minorHAnsi" w:eastAsia="Poppins" w:hAnsiTheme="minorHAnsi" w:cstheme="minorHAnsi"/>
          <w:sz w:val="22"/>
          <w:szCs w:val="22"/>
        </w:rPr>
      </w:pPr>
      <w:r>
        <w:rPr>
          <w:rFonts w:asciiTheme="minorHAnsi" w:eastAsia="Poppins" w:hAnsiTheme="minorHAnsi" w:cstheme="minorHAnsi"/>
          <w:sz w:val="22"/>
          <w:szCs w:val="22"/>
        </w:rPr>
        <w:br w:type="page"/>
      </w:r>
    </w:p>
    <w:p w14:paraId="1EACED1A" w14:textId="0B578679" w:rsidR="00F46E72" w:rsidRPr="00892065" w:rsidRDefault="00F15A4D" w:rsidP="009F6D46">
      <w:pPr>
        <w:pStyle w:val="Heading1"/>
        <w:keepNext w:val="0"/>
        <w:keepLines w:val="0"/>
        <w:spacing w:before="200" w:line="276" w:lineRule="auto"/>
        <w:rPr>
          <w:rFonts w:asciiTheme="minorHAnsi" w:eastAsia="Poppins" w:hAnsiTheme="minorHAnsi" w:cstheme="minorHAnsi"/>
          <w:sz w:val="22"/>
          <w:szCs w:val="22"/>
        </w:rPr>
      </w:pPr>
      <w:bookmarkStart w:id="7" w:name="_heading=h.ioftsbus6bk1" w:colFirst="0" w:colLast="0"/>
      <w:bookmarkEnd w:id="7"/>
      <w:r w:rsidRPr="00892065">
        <w:rPr>
          <w:rFonts w:asciiTheme="minorHAnsi" w:eastAsia="Poppins" w:hAnsiTheme="minorHAnsi" w:cstheme="minorHAnsi"/>
          <w:sz w:val="22"/>
          <w:szCs w:val="22"/>
        </w:rPr>
        <w:lastRenderedPageBreak/>
        <w:t>7.</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School uniform</w:t>
      </w:r>
    </w:p>
    <w:tbl>
      <w:tblPr>
        <w:tblStyle w:val="a0"/>
        <w:tblW w:w="9745" w:type="dxa"/>
        <w:tblBorders>
          <w:top w:val="nil"/>
          <w:left w:val="nil"/>
          <w:bottom w:val="nil"/>
          <w:right w:val="nil"/>
          <w:insideH w:val="nil"/>
          <w:insideV w:val="nil"/>
        </w:tblBorders>
        <w:tblLayout w:type="fixed"/>
        <w:tblLook w:val="0600" w:firstRow="0" w:lastRow="0" w:firstColumn="0" w:lastColumn="0" w:noHBand="1" w:noVBand="1"/>
      </w:tblPr>
      <w:tblGrid>
        <w:gridCol w:w="1550"/>
        <w:gridCol w:w="1701"/>
        <w:gridCol w:w="1984"/>
        <w:gridCol w:w="2977"/>
        <w:gridCol w:w="1533"/>
      </w:tblGrid>
      <w:tr w:rsidR="00F46E72" w:rsidRPr="00892065" w14:paraId="1EACED24" w14:textId="77777777" w:rsidTr="009F6D46">
        <w:trPr>
          <w:trHeight w:val="592"/>
        </w:trPr>
        <w:tc>
          <w:tcPr>
            <w:tcW w:w="1550"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14:paraId="1EACED1C" w14:textId="4E7E63E2" w:rsidR="00F46E72" w:rsidRPr="00892065" w:rsidRDefault="00F15A4D"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w:t>
            </w:r>
            <w:r w:rsidRPr="00892065">
              <w:rPr>
                <w:rFonts w:asciiTheme="minorHAnsi" w:eastAsia="Poppins" w:hAnsiTheme="minorHAnsi" w:cstheme="minorHAnsi"/>
                <w:b/>
                <w:color w:val="FFFFFF"/>
                <w:sz w:val="22"/>
                <w:szCs w:val="22"/>
              </w:rPr>
              <w:t>Item</w:t>
            </w:r>
          </w:p>
        </w:tc>
        <w:tc>
          <w:tcPr>
            <w:tcW w:w="1701" w:type="dxa"/>
            <w:tcBorders>
              <w:top w:val="single" w:sz="8" w:space="0" w:color="000000"/>
              <w:left w:val="nil"/>
              <w:bottom w:val="single" w:sz="8" w:space="0" w:color="000000"/>
              <w:right w:val="single" w:sz="8" w:space="0" w:color="000000"/>
            </w:tcBorders>
            <w:shd w:val="clear" w:color="auto" w:fill="92D050"/>
            <w:tcMar>
              <w:top w:w="100" w:type="dxa"/>
              <w:left w:w="100" w:type="dxa"/>
              <w:bottom w:w="100" w:type="dxa"/>
              <w:right w:w="100" w:type="dxa"/>
            </w:tcMar>
          </w:tcPr>
          <w:p w14:paraId="1EACED1D" w14:textId="77777777" w:rsidR="00F46E72" w:rsidRPr="00892065" w:rsidRDefault="00F15A4D" w:rsidP="0040073B">
            <w:pPr>
              <w:ind w:left="280" w:right="160"/>
              <w:rPr>
                <w:rFonts w:asciiTheme="minorHAnsi" w:eastAsia="Poppins" w:hAnsiTheme="minorHAnsi" w:cstheme="minorHAnsi"/>
                <w:b/>
                <w:color w:val="FFFFFF"/>
                <w:sz w:val="22"/>
                <w:szCs w:val="22"/>
              </w:rPr>
            </w:pPr>
            <w:r w:rsidRPr="00892065">
              <w:rPr>
                <w:rFonts w:asciiTheme="minorHAnsi" w:eastAsia="Poppins" w:hAnsiTheme="minorHAnsi" w:cstheme="minorHAnsi"/>
                <w:b/>
                <w:color w:val="FFFFFF"/>
                <w:sz w:val="22"/>
                <w:szCs w:val="22"/>
              </w:rPr>
              <w:t>Optional</w:t>
            </w:r>
          </w:p>
          <w:p w14:paraId="1EACED1E" w14:textId="77777777" w:rsidR="00F46E72" w:rsidRPr="00892065" w:rsidRDefault="00F15A4D" w:rsidP="0040073B">
            <w:pPr>
              <w:ind w:left="300" w:right="160"/>
              <w:rPr>
                <w:rFonts w:asciiTheme="minorHAnsi" w:eastAsia="Poppins" w:hAnsiTheme="minorHAnsi" w:cstheme="minorHAnsi"/>
                <w:b/>
                <w:color w:val="FFFFFF"/>
                <w:sz w:val="22"/>
                <w:szCs w:val="22"/>
              </w:rPr>
            </w:pPr>
            <w:r w:rsidRPr="00892065">
              <w:rPr>
                <w:rFonts w:asciiTheme="minorHAnsi" w:eastAsia="Poppins" w:hAnsiTheme="minorHAnsi" w:cstheme="minorHAnsi"/>
                <w:b/>
                <w:color w:val="FFFFFF"/>
                <w:sz w:val="22"/>
                <w:szCs w:val="22"/>
              </w:rPr>
              <w:t>or required</w:t>
            </w:r>
          </w:p>
        </w:tc>
        <w:tc>
          <w:tcPr>
            <w:tcW w:w="1984" w:type="dxa"/>
            <w:tcBorders>
              <w:top w:val="single" w:sz="8" w:space="0" w:color="000000"/>
              <w:left w:val="nil"/>
              <w:bottom w:val="single" w:sz="8" w:space="0" w:color="000000"/>
              <w:right w:val="single" w:sz="8" w:space="0" w:color="000000"/>
            </w:tcBorders>
            <w:shd w:val="clear" w:color="auto" w:fill="92D050"/>
            <w:tcMar>
              <w:top w:w="100" w:type="dxa"/>
              <w:left w:w="100" w:type="dxa"/>
              <w:bottom w:w="100" w:type="dxa"/>
              <w:right w:w="100" w:type="dxa"/>
            </w:tcMar>
          </w:tcPr>
          <w:p w14:paraId="1EACED20" w14:textId="61CAB6E2" w:rsidR="00F46E72" w:rsidRPr="00892065" w:rsidRDefault="00F15A4D"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w:t>
            </w:r>
            <w:r w:rsidRPr="00892065">
              <w:rPr>
                <w:rFonts w:asciiTheme="minorHAnsi" w:eastAsia="Poppins" w:hAnsiTheme="minorHAnsi" w:cstheme="minorHAnsi"/>
                <w:b/>
                <w:color w:val="FFFFFF"/>
                <w:sz w:val="22"/>
                <w:szCs w:val="22"/>
              </w:rPr>
              <w:t>Branding</w:t>
            </w:r>
          </w:p>
        </w:tc>
        <w:tc>
          <w:tcPr>
            <w:tcW w:w="2977" w:type="dxa"/>
            <w:tcBorders>
              <w:top w:val="single" w:sz="8" w:space="0" w:color="000000"/>
              <w:left w:val="nil"/>
              <w:bottom w:val="single" w:sz="8" w:space="0" w:color="000000"/>
              <w:right w:val="single" w:sz="8" w:space="0" w:color="000000"/>
            </w:tcBorders>
            <w:shd w:val="clear" w:color="auto" w:fill="92D050"/>
            <w:tcMar>
              <w:top w:w="100" w:type="dxa"/>
              <w:left w:w="100" w:type="dxa"/>
              <w:bottom w:w="100" w:type="dxa"/>
              <w:right w:w="100" w:type="dxa"/>
            </w:tcMar>
          </w:tcPr>
          <w:p w14:paraId="1EACED22" w14:textId="38D6D784" w:rsidR="00F46E72" w:rsidRPr="00892065" w:rsidRDefault="00F15A4D"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w:t>
            </w:r>
            <w:r w:rsidRPr="00892065">
              <w:rPr>
                <w:rFonts w:asciiTheme="minorHAnsi" w:eastAsia="Poppins" w:hAnsiTheme="minorHAnsi" w:cstheme="minorHAnsi"/>
                <w:b/>
                <w:color w:val="FFFFFF"/>
                <w:sz w:val="22"/>
                <w:szCs w:val="22"/>
              </w:rPr>
              <w:t>How to acquire</w:t>
            </w:r>
          </w:p>
        </w:tc>
        <w:tc>
          <w:tcPr>
            <w:tcW w:w="1533" w:type="dxa"/>
            <w:tcBorders>
              <w:top w:val="single" w:sz="8" w:space="0" w:color="000000"/>
              <w:left w:val="nil"/>
              <w:bottom w:val="single" w:sz="8" w:space="0" w:color="000000"/>
              <w:right w:val="single" w:sz="8" w:space="0" w:color="000000"/>
            </w:tcBorders>
            <w:shd w:val="clear" w:color="auto" w:fill="92D050"/>
            <w:tcMar>
              <w:top w:w="100" w:type="dxa"/>
              <w:left w:w="100" w:type="dxa"/>
              <w:bottom w:w="100" w:type="dxa"/>
              <w:right w:w="100" w:type="dxa"/>
            </w:tcMar>
          </w:tcPr>
          <w:p w14:paraId="1EACED23" w14:textId="77777777" w:rsidR="00F46E72" w:rsidRPr="00892065" w:rsidRDefault="00F15A4D" w:rsidP="0040073B">
            <w:pPr>
              <w:rPr>
                <w:rFonts w:asciiTheme="minorHAnsi" w:eastAsia="Poppins" w:hAnsiTheme="minorHAnsi" w:cstheme="minorHAnsi"/>
                <w:b/>
                <w:color w:val="FFFFFF"/>
                <w:sz w:val="22"/>
                <w:szCs w:val="22"/>
              </w:rPr>
            </w:pPr>
            <w:r w:rsidRPr="00892065">
              <w:rPr>
                <w:rFonts w:asciiTheme="minorHAnsi" w:eastAsia="Poppins" w:hAnsiTheme="minorHAnsi" w:cstheme="minorHAnsi"/>
                <w:b/>
                <w:color w:val="FFFFFF"/>
                <w:sz w:val="22"/>
                <w:szCs w:val="22"/>
              </w:rPr>
              <w:t>Cost per item from school</w:t>
            </w:r>
          </w:p>
        </w:tc>
      </w:tr>
      <w:tr w:rsidR="00F46E72" w:rsidRPr="00892065" w14:paraId="1EACED26" w14:textId="77777777" w:rsidTr="0040073B">
        <w:trPr>
          <w:trHeight w:val="331"/>
        </w:trPr>
        <w:tc>
          <w:tcPr>
            <w:tcW w:w="9745" w:type="dxa"/>
            <w:gridSpan w:val="5"/>
            <w:tcBorders>
              <w:top w:val="nil"/>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14:paraId="1EACED25" w14:textId="77777777" w:rsidR="00F46E72" w:rsidRPr="00892065" w:rsidRDefault="00F15A4D" w:rsidP="0040073B">
            <w:pPr>
              <w:ind w:right="3720"/>
              <w:rPr>
                <w:rFonts w:asciiTheme="minorHAnsi" w:eastAsia="Poppins" w:hAnsiTheme="minorHAnsi" w:cstheme="minorHAnsi"/>
                <w:b/>
                <w:sz w:val="22"/>
                <w:szCs w:val="22"/>
              </w:rPr>
            </w:pPr>
            <w:r w:rsidRPr="00892065">
              <w:rPr>
                <w:rFonts w:asciiTheme="minorHAnsi" w:eastAsia="Poppins" w:hAnsiTheme="minorHAnsi" w:cstheme="minorHAnsi"/>
                <w:b/>
                <w:sz w:val="22"/>
                <w:szCs w:val="22"/>
              </w:rPr>
              <w:t>Regular school uniform</w:t>
            </w:r>
          </w:p>
        </w:tc>
      </w:tr>
      <w:tr w:rsidR="0040073B" w:rsidRPr="00892065" w14:paraId="1EACED33" w14:textId="77777777" w:rsidTr="009F6D46">
        <w:trPr>
          <w:trHeight w:val="1076"/>
        </w:trPr>
        <w:tc>
          <w:tcPr>
            <w:tcW w:w="1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A4899" w14:textId="77777777" w:rsidR="0040073B" w:rsidRDefault="0040073B"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Green sweatshirt </w:t>
            </w:r>
          </w:p>
          <w:p w14:paraId="0422895D" w14:textId="77777777" w:rsidR="0040073B" w:rsidRDefault="0040073B"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or </w:t>
            </w:r>
          </w:p>
          <w:p w14:paraId="1EACED28" w14:textId="49600812" w:rsidR="0040073B" w:rsidRPr="00892065" w:rsidRDefault="0040073B"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Green cardigan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2B" w14:textId="4C915E06" w:rsidR="0040073B" w:rsidRPr="00892065" w:rsidRDefault="0040073B" w:rsidP="0040073B">
            <w:pPr>
              <w:rPr>
                <w:rFonts w:asciiTheme="minorHAnsi" w:eastAsia="Poppins" w:hAnsiTheme="minorHAnsi" w:cstheme="minorHAnsi"/>
                <w:sz w:val="22"/>
                <w:szCs w:val="22"/>
              </w:rPr>
            </w:pPr>
            <w:r w:rsidRPr="00892065">
              <w:rPr>
                <w:rFonts w:asciiTheme="minorHAnsi" w:eastAsia="Poppins" w:hAnsiTheme="minorHAnsi" w:cstheme="minorHAnsi"/>
                <w:sz w:val="22"/>
                <w:szCs w:val="22"/>
              </w:rPr>
              <w:t>Required</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2D" w14:textId="7FD0E9E9" w:rsidR="0040073B" w:rsidRPr="00892065" w:rsidRDefault="0040073B"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School logo on right-hand side</w:t>
            </w:r>
          </w:p>
        </w:tc>
        <w:tc>
          <w:tcPr>
            <w:tcW w:w="2977" w:type="dxa"/>
            <w:tcBorders>
              <w:top w:val="nil"/>
              <w:left w:val="nil"/>
              <w:bottom w:val="single" w:sz="16" w:space="0" w:color="000000"/>
              <w:right w:val="single" w:sz="8" w:space="0" w:color="000000"/>
            </w:tcBorders>
            <w:shd w:val="clear" w:color="auto" w:fill="auto"/>
            <w:tcMar>
              <w:top w:w="100" w:type="dxa"/>
              <w:left w:w="100" w:type="dxa"/>
              <w:bottom w:w="100" w:type="dxa"/>
              <w:right w:w="100" w:type="dxa"/>
            </w:tcMar>
          </w:tcPr>
          <w:p w14:paraId="0AC760E4" w14:textId="77777777" w:rsidR="0040073B" w:rsidRDefault="0040073B" w:rsidP="0040073B">
            <w:pPr>
              <w:rPr>
                <w:rFonts w:asciiTheme="minorHAnsi" w:eastAsia="Poppins" w:hAnsiTheme="minorHAnsi" w:cstheme="minorHAnsi"/>
                <w:sz w:val="22"/>
                <w:szCs w:val="22"/>
              </w:rPr>
            </w:pPr>
            <w:r>
              <w:rPr>
                <w:rFonts w:asciiTheme="minorHAnsi" w:eastAsia="Poppins" w:hAnsiTheme="minorHAnsi" w:cstheme="minorHAnsi"/>
                <w:sz w:val="22"/>
                <w:szCs w:val="22"/>
              </w:rPr>
              <w:t>A</w:t>
            </w:r>
            <w:r w:rsidRPr="00892065">
              <w:rPr>
                <w:rFonts w:asciiTheme="minorHAnsi" w:eastAsia="Poppins" w:hAnsiTheme="minorHAnsi" w:cstheme="minorHAnsi"/>
                <w:sz w:val="22"/>
                <w:szCs w:val="22"/>
              </w:rPr>
              <w:t xml:space="preserve">vailable from school upon admission. </w:t>
            </w:r>
          </w:p>
          <w:p w14:paraId="1EACED2F" w14:textId="1DDCD17D" w:rsidR="0040073B" w:rsidRPr="00892065" w:rsidRDefault="0040073B" w:rsidP="0040073B">
            <w:pPr>
              <w:ind w:right="20"/>
              <w:rPr>
                <w:rFonts w:asciiTheme="minorHAnsi" w:eastAsia="Poppins" w:hAnsiTheme="minorHAnsi" w:cstheme="minorHAnsi"/>
                <w:sz w:val="22"/>
                <w:szCs w:val="22"/>
              </w:rPr>
            </w:pPr>
            <w:r w:rsidRPr="00892065">
              <w:rPr>
                <w:rFonts w:asciiTheme="minorHAnsi" w:eastAsia="Poppins" w:hAnsiTheme="minorHAnsi" w:cstheme="minorHAnsi"/>
                <w:sz w:val="22"/>
                <w:szCs w:val="22"/>
              </w:rPr>
              <w:t>Extra items can be purchased</w:t>
            </w:r>
          </w:p>
        </w:tc>
        <w:tc>
          <w:tcPr>
            <w:tcW w:w="15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00A1EA" w14:textId="77777777" w:rsidR="0040073B" w:rsidRDefault="0040073B" w:rsidP="0040073B">
            <w:pPr>
              <w:rPr>
                <w:rFonts w:asciiTheme="minorHAnsi" w:eastAsia="Poppins" w:hAnsiTheme="minorHAnsi" w:cstheme="minorHAnsi"/>
                <w:sz w:val="22"/>
                <w:szCs w:val="22"/>
              </w:rPr>
            </w:pPr>
          </w:p>
          <w:p w14:paraId="14257C13" w14:textId="77777777" w:rsidR="0040073B" w:rsidRDefault="0040073B" w:rsidP="0040073B">
            <w:pPr>
              <w:rPr>
                <w:rFonts w:asciiTheme="minorHAnsi" w:eastAsia="Poppins" w:hAnsiTheme="minorHAnsi" w:cstheme="minorHAnsi"/>
                <w:sz w:val="22"/>
                <w:szCs w:val="22"/>
              </w:rPr>
            </w:pPr>
          </w:p>
          <w:p w14:paraId="1EACED32" w14:textId="5C506AFE" w:rsidR="0040073B" w:rsidRPr="00892065" w:rsidRDefault="0040073B" w:rsidP="0040073B">
            <w:pPr>
              <w:rPr>
                <w:rFonts w:asciiTheme="minorHAnsi" w:eastAsia="Poppins" w:hAnsiTheme="minorHAnsi" w:cstheme="minorHAnsi"/>
                <w:sz w:val="22"/>
                <w:szCs w:val="22"/>
              </w:rPr>
            </w:pPr>
            <w:r>
              <w:rPr>
                <w:rFonts w:asciiTheme="minorHAnsi" w:eastAsia="Poppins" w:hAnsiTheme="minorHAnsi" w:cstheme="minorHAnsi"/>
                <w:sz w:val="22"/>
                <w:szCs w:val="22"/>
              </w:rPr>
              <w:t xml:space="preserve">From £9.50  </w:t>
            </w:r>
          </w:p>
        </w:tc>
      </w:tr>
      <w:tr w:rsidR="0040073B" w:rsidRPr="00892065" w14:paraId="1EACED40" w14:textId="77777777" w:rsidTr="009F6D46">
        <w:trPr>
          <w:trHeight w:val="781"/>
        </w:trPr>
        <w:tc>
          <w:tcPr>
            <w:tcW w:w="1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CED35" w14:textId="02C0CD43" w:rsidR="0040073B" w:rsidRPr="00892065" w:rsidRDefault="0040073B" w:rsidP="0040073B">
            <w:pPr>
              <w:ind w:left="120"/>
              <w:rPr>
                <w:rFonts w:asciiTheme="minorHAnsi" w:eastAsia="Poppins" w:hAnsiTheme="minorHAnsi" w:cstheme="minorHAnsi"/>
                <w:sz w:val="22"/>
                <w:szCs w:val="22"/>
              </w:rPr>
            </w:pPr>
            <w:r>
              <w:rPr>
                <w:rFonts w:asciiTheme="minorHAnsi" w:eastAsia="Poppins" w:hAnsiTheme="minorHAnsi" w:cstheme="minorHAnsi"/>
                <w:sz w:val="22"/>
                <w:szCs w:val="22"/>
              </w:rPr>
              <w:t xml:space="preserve">White </w:t>
            </w:r>
            <w:r w:rsidRPr="00892065">
              <w:rPr>
                <w:rFonts w:asciiTheme="minorHAnsi" w:eastAsia="Poppins" w:hAnsiTheme="minorHAnsi" w:cstheme="minorHAnsi"/>
                <w:sz w:val="22"/>
                <w:szCs w:val="22"/>
              </w:rPr>
              <w:t>polo shirt</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38" w14:textId="19A12F30" w:rsidR="0040073B" w:rsidRPr="00892065" w:rsidRDefault="0040073B" w:rsidP="0040073B">
            <w:pPr>
              <w:rPr>
                <w:rFonts w:asciiTheme="minorHAnsi" w:eastAsia="Poppins" w:hAnsiTheme="minorHAnsi" w:cstheme="minorHAnsi"/>
                <w:sz w:val="22"/>
                <w:szCs w:val="22"/>
              </w:rPr>
            </w:pPr>
            <w:r w:rsidRPr="00892065">
              <w:rPr>
                <w:rFonts w:asciiTheme="minorHAnsi" w:eastAsia="Poppins" w:hAnsiTheme="minorHAnsi" w:cstheme="minorHAnsi"/>
                <w:sz w:val="22"/>
                <w:szCs w:val="22"/>
              </w:rPr>
              <w:t>Required</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3B" w14:textId="316E0D6C" w:rsidR="0040073B" w:rsidRPr="00892065" w:rsidRDefault="0040073B"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School logo on right-hand side</w:t>
            </w:r>
          </w:p>
        </w:tc>
        <w:tc>
          <w:tcPr>
            <w:tcW w:w="2977" w:type="dxa"/>
            <w:tcBorders>
              <w:top w:val="nil"/>
              <w:left w:val="nil"/>
              <w:bottom w:val="single" w:sz="16" w:space="0" w:color="000000"/>
              <w:right w:val="single" w:sz="8" w:space="0" w:color="000000"/>
            </w:tcBorders>
            <w:shd w:val="clear" w:color="auto" w:fill="auto"/>
            <w:tcMar>
              <w:top w:w="100" w:type="dxa"/>
              <w:left w:w="100" w:type="dxa"/>
              <w:bottom w:w="100" w:type="dxa"/>
              <w:right w:w="100" w:type="dxa"/>
            </w:tcMar>
          </w:tcPr>
          <w:p w14:paraId="4F99B975" w14:textId="77777777" w:rsidR="0040073B" w:rsidRDefault="0040073B" w:rsidP="0040073B">
            <w:pPr>
              <w:rPr>
                <w:rFonts w:asciiTheme="minorHAnsi" w:eastAsia="Poppins" w:hAnsiTheme="minorHAnsi" w:cstheme="minorHAnsi"/>
                <w:sz w:val="22"/>
                <w:szCs w:val="22"/>
              </w:rPr>
            </w:pPr>
            <w:r>
              <w:rPr>
                <w:rFonts w:asciiTheme="minorHAnsi" w:eastAsia="Poppins" w:hAnsiTheme="minorHAnsi" w:cstheme="minorHAnsi"/>
                <w:sz w:val="22"/>
                <w:szCs w:val="22"/>
              </w:rPr>
              <w:t>A</w:t>
            </w:r>
            <w:r w:rsidRPr="00892065">
              <w:rPr>
                <w:rFonts w:asciiTheme="minorHAnsi" w:eastAsia="Poppins" w:hAnsiTheme="minorHAnsi" w:cstheme="minorHAnsi"/>
                <w:sz w:val="22"/>
                <w:szCs w:val="22"/>
              </w:rPr>
              <w:t xml:space="preserve">vailable from school upon admission. </w:t>
            </w:r>
          </w:p>
          <w:p w14:paraId="1EACED3C" w14:textId="576C98FE" w:rsidR="0040073B" w:rsidRPr="00892065" w:rsidRDefault="0040073B" w:rsidP="0040073B">
            <w:pPr>
              <w:rPr>
                <w:rFonts w:asciiTheme="minorHAnsi" w:eastAsia="Poppins" w:hAnsiTheme="minorHAnsi" w:cstheme="minorHAnsi"/>
                <w:sz w:val="22"/>
                <w:szCs w:val="22"/>
              </w:rPr>
            </w:pPr>
            <w:r w:rsidRPr="00892065">
              <w:rPr>
                <w:rFonts w:asciiTheme="minorHAnsi" w:eastAsia="Poppins" w:hAnsiTheme="minorHAnsi" w:cstheme="minorHAnsi"/>
                <w:sz w:val="22"/>
                <w:szCs w:val="22"/>
              </w:rPr>
              <w:t>Extra items can be purchased</w:t>
            </w:r>
          </w:p>
        </w:tc>
        <w:tc>
          <w:tcPr>
            <w:tcW w:w="15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305B6B" w14:textId="77777777" w:rsidR="0040073B" w:rsidRDefault="0040073B" w:rsidP="0040073B">
            <w:pPr>
              <w:ind w:right="220"/>
              <w:rPr>
                <w:rFonts w:asciiTheme="minorHAnsi" w:eastAsia="Poppins" w:hAnsiTheme="minorHAnsi" w:cstheme="minorHAnsi"/>
                <w:sz w:val="22"/>
                <w:szCs w:val="22"/>
              </w:rPr>
            </w:pPr>
          </w:p>
          <w:p w14:paraId="71D3E835" w14:textId="77777777" w:rsidR="0040073B" w:rsidRDefault="0040073B" w:rsidP="0040073B">
            <w:pPr>
              <w:ind w:right="220"/>
              <w:rPr>
                <w:rFonts w:asciiTheme="minorHAnsi" w:eastAsia="Poppins" w:hAnsiTheme="minorHAnsi" w:cstheme="minorHAnsi"/>
                <w:sz w:val="22"/>
                <w:szCs w:val="22"/>
              </w:rPr>
            </w:pPr>
          </w:p>
          <w:p w14:paraId="1EACED3F" w14:textId="69300244" w:rsidR="0040073B" w:rsidRPr="00892065" w:rsidRDefault="0040073B" w:rsidP="0040073B">
            <w:pPr>
              <w:ind w:right="220"/>
              <w:rPr>
                <w:rFonts w:asciiTheme="minorHAnsi" w:eastAsia="Poppins" w:hAnsiTheme="minorHAnsi" w:cstheme="minorHAnsi"/>
                <w:sz w:val="22"/>
                <w:szCs w:val="22"/>
              </w:rPr>
            </w:pPr>
            <w:r>
              <w:rPr>
                <w:rFonts w:asciiTheme="minorHAnsi" w:eastAsia="Poppins" w:hAnsiTheme="minorHAnsi" w:cstheme="minorHAnsi"/>
                <w:sz w:val="22"/>
                <w:szCs w:val="22"/>
              </w:rPr>
              <w:t>From £6.50</w:t>
            </w:r>
            <w:r w:rsidRPr="00892065">
              <w:rPr>
                <w:rFonts w:asciiTheme="minorHAnsi" w:eastAsia="Poppins" w:hAnsiTheme="minorHAnsi" w:cstheme="minorHAnsi"/>
                <w:sz w:val="22"/>
                <w:szCs w:val="22"/>
              </w:rPr>
              <w:t xml:space="preserve"> </w:t>
            </w:r>
          </w:p>
        </w:tc>
      </w:tr>
      <w:tr w:rsidR="00F46E72" w:rsidRPr="00892065" w14:paraId="1EACED4A" w14:textId="77777777" w:rsidTr="009F6D46">
        <w:trPr>
          <w:trHeight w:val="546"/>
        </w:trPr>
        <w:tc>
          <w:tcPr>
            <w:tcW w:w="1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CED41" w14:textId="77777777" w:rsidR="00F46E72" w:rsidRPr="00892065" w:rsidRDefault="00F15A4D" w:rsidP="0040073B">
            <w:pPr>
              <w:rPr>
                <w:rFonts w:asciiTheme="minorHAnsi" w:eastAsia="Poppins" w:hAnsiTheme="minorHAnsi" w:cstheme="minorHAnsi"/>
                <w:sz w:val="22"/>
                <w:szCs w:val="22"/>
              </w:rPr>
            </w:pPr>
            <w:r w:rsidRPr="00892065">
              <w:rPr>
                <w:rFonts w:asciiTheme="minorHAnsi" w:eastAsia="Poppins" w:hAnsiTheme="minorHAnsi" w:cstheme="minorHAnsi"/>
                <w:sz w:val="22"/>
                <w:szCs w:val="22"/>
              </w:rPr>
              <w:t>Black trousers or black skirt</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43" w14:textId="7C45E4D4" w:rsidR="00F46E72" w:rsidRPr="00892065" w:rsidRDefault="00F15A4D" w:rsidP="0040073B">
            <w:pPr>
              <w:rPr>
                <w:rFonts w:asciiTheme="minorHAnsi" w:eastAsia="Poppins" w:hAnsiTheme="minorHAnsi" w:cstheme="minorHAnsi"/>
                <w:sz w:val="22"/>
                <w:szCs w:val="22"/>
              </w:rPr>
            </w:pPr>
            <w:r w:rsidRPr="00892065">
              <w:rPr>
                <w:rFonts w:asciiTheme="minorHAnsi" w:eastAsia="Poppins" w:hAnsiTheme="minorHAnsi" w:cstheme="minorHAnsi"/>
                <w:sz w:val="22"/>
                <w:szCs w:val="22"/>
              </w:rPr>
              <w:t>R</w:t>
            </w:r>
            <w:r w:rsidR="00DA1E0C">
              <w:rPr>
                <w:rFonts w:asciiTheme="minorHAnsi" w:eastAsia="Poppins" w:hAnsiTheme="minorHAnsi" w:cstheme="minorHAnsi"/>
                <w:sz w:val="22"/>
                <w:szCs w:val="22"/>
              </w:rPr>
              <w:t>e</w:t>
            </w:r>
            <w:r w:rsidRPr="00892065">
              <w:rPr>
                <w:rFonts w:asciiTheme="minorHAnsi" w:eastAsia="Poppins" w:hAnsiTheme="minorHAnsi" w:cstheme="minorHAnsi"/>
                <w:sz w:val="22"/>
                <w:szCs w:val="22"/>
              </w:rPr>
              <w:t>quired</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45" w14:textId="670D13A0" w:rsidR="00F46E72" w:rsidRPr="00892065" w:rsidRDefault="00F15A4D" w:rsidP="0040073B">
            <w:pPr>
              <w:ind w:left="1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No branding</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47" w14:textId="7C3619CB" w:rsidR="00F46E72" w:rsidRPr="00892065" w:rsidRDefault="00F15A4D" w:rsidP="009F6D46">
            <w:pPr>
              <w:rPr>
                <w:rFonts w:asciiTheme="minorHAnsi" w:eastAsia="Poppins" w:hAnsiTheme="minorHAnsi" w:cstheme="minorHAnsi"/>
                <w:sz w:val="22"/>
                <w:szCs w:val="22"/>
              </w:rPr>
            </w:pPr>
            <w:r w:rsidRPr="00892065">
              <w:rPr>
                <w:rFonts w:asciiTheme="minorHAnsi" w:eastAsia="Poppins" w:hAnsiTheme="minorHAnsi" w:cstheme="minorHAnsi"/>
                <w:sz w:val="22"/>
                <w:szCs w:val="22"/>
              </w:rPr>
              <w:t>Available from regular retailers.</w:t>
            </w:r>
          </w:p>
        </w:tc>
        <w:tc>
          <w:tcPr>
            <w:tcW w:w="15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49" w14:textId="1BA8F4C0" w:rsidR="00F46E72" w:rsidRPr="00892065" w:rsidRDefault="00F46E72" w:rsidP="0040073B">
            <w:pPr>
              <w:ind w:left="120"/>
              <w:rPr>
                <w:rFonts w:asciiTheme="minorHAnsi" w:eastAsia="Poppins" w:hAnsiTheme="minorHAnsi" w:cstheme="minorHAnsi"/>
                <w:sz w:val="22"/>
                <w:szCs w:val="22"/>
              </w:rPr>
            </w:pPr>
          </w:p>
        </w:tc>
      </w:tr>
      <w:tr w:rsidR="00F46E72" w:rsidRPr="00892065" w14:paraId="1EACED55" w14:textId="77777777" w:rsidTr="009F6D46">
        <w:trPr>
          <w:trHeight w:val="859"/>
        </w:trPr>
        <w:tc>
          <w:tcPr>
            <w:tcW w:w="1550" w:type="dxa"/>
            <w:tcBorders>
              <w:top w:val="nil"/>
              <w:left w:val="single" w:sz="8" w:space="0" w:color="000000"/>
              <w:bottom w:val="single" w:sz="16" w:space="0" w:color="000000"/>
              <w:right w:val="single" w:sz="8" w:space="0" w:color="000000"/>
            </w:tcBorders>
            <w:shd w:val="clear" w:color="auto" w:fill="auto"/>
            <w:tcMar>
              <w:top w:w="100" w:type="dxa"/>
              <w:left w:w="100" w:type="dxa"/>
              <w:bottom w:w="100" w:type="dxa"/>
              <w:right w:w="100" w:type="dxa"/>
            </w:tcMar>
          </w:tcPr>
          <w:p w14:paraId="1EACED4C" w14:textId="3E912E51" w:rsidR="00F46E72" w:rsidRPr="00DA1E0C" w:rsidRDefault="00F15A4D"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Sensible, plain black shoes /trainers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4E" w14:textId="185BED09" w:rsidR="00F46E72" w:rsidRPr="00DA1E0C" w:rsidRDefault="00F15A4D"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Required</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50" w14:textId="4A3EA2C7" w:rsidR="00F46E72" w:rsidRPr="00DA1E0C" w:rsidRDefault="00F15A4D" w:rsidP="0040073B">
            <w:pPr>
              <w:ind w:left="120"/>
              <w:rPr>
                <w:rFonts w:asciiTheme="minorHAnsi" w:eastAsia="Poppins" w:hAnsiTheme="minorHAnsi" w:cstheme="minorHAnsi"/>
                <w:sz w:val="22"/>
                <w:szCs w:val="22"/>
              </w:rPr>
            </w:pPr>
            <w:r w:rsidRPr="00DA1E0C">
              <w:rPr>
                <w:rFonts w:asciiTheme="minorHAnsi" w:eastAsia="Poppins" w:hAnsiTheme="minorHAnsi" w:cstheme="minorHAnsi"/>
                <w:sz w:val="22"/>
                <w:szCs w:val="22"/>
              </w:rPr>
              <w:t xml:space="preserve"> No branding</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52" w14:textId="42887290" w:rsidR="00F46E72" w:rsidRPr="00DA1E0C" w:rsidRDefault="00F15A4D" w:rsidP="009F6D46">
            <w:pPr>
              <w:rPr>
                <w:rFonts w:asciiTheme="minorHAnsi" w:eastAsia="Poppins" w:hAnsiTheme="minorHAnsi" w:cstheme="minorHAnsi"/>
                <w:sz w:val="22"/>
                <w:szCs w:val="22"/>
              </w:rPr>
            </w:pPr>
            <w:r w:rsidRPr="00DA1E0C">
              <w:rPr>
                <w:rFonts w:asciiTheme="minorHAnsi" w:eastAsia="Poppins" w:hAnsiTheme="minorHAnsi" w:cstheme="minorHAnsi"/>
                <w:sz w:val="22"/>
                <w:szCs w:val="22"/>
              </w:rPr>
              <w:t>Available from regular retailers.</w:t>
            </w:r>
          </w:p>
        </w:tc>
        <w:tc>
          <w:tcPr>
            <w:tcW w:w="15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54" w14:textId="3BC21848" w:rsidR="00F46E72" w:rsidRPr="00DA1E0C" w:rsidRDefault="00F46E72" w:rsidP="0040073B">
            <w:pPr>
              <w:ind w:left="120"/>
              <w:rPr>
                <w:rFonts w:asciiTheme="minorHAnsi" w:eastAsia="Poppins" w:hAnsiTheme="minorHAnsi" w:cstheme="minorHAnsi"/>
                <w:sz w:val="22"/>
                <w:szCs w:val="22"/>
              </w:rPr>
            </w:pPr>
          </w:p>
        </w:tc>
      </w:tr>
      <w:tr w:rsidR="00F46E72" w:rsidRPr="00892065" w14:paraId="1EACED57" w14:textId="77777777" w:rsidTr="0040073B">
        <w:trPr>
          <w:trHeight w:val="242"/>
        </w:trPr>
        <w:tc>
          <w:tcPr>
            <w:tcW w:w="9745" w:type="dxa"/>
            <w:gridSpan w:val="5"/>
            <w:tcBorders>
              <w:top w:val="nil"/>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14:paraId="1EACED56" w14:textId="77777777" w:rsidR="00F46E72" w:rsidRPr="00892065" w:rsidRDefault="00F15A4D" w:rsidP="0040073B">
            <w:pPr>
              <w:ind w:right="3720"/>
              <w:rPr>
                <w:rFonts w:asciiTheme="minorHAnsi" w:eastAsia="Poppins" w:hAnsiTheme="minorHAnsi" w:cstheme="minorHAnsi"/>
                <w:b/>
                <w:sz w:val="22"/>
                <w:szCs w:val="22"/>
              </w:rPr>
            </w:pPr>
            <w:r w:rsidRPr="00892065">
              <w:rPr>
                <w:rFonts w:asciiTheme="minorHAnsi" w:eastAsia="Poppins" w:hAnsiTheme="minorHAnsi" w:cstheme="minorHAnsi"/>
                <w:b/>
                <w:sz w:val="22"/>
                <w:szCs w:val="22"/>
              </w:rPr>
              <w:t>PE kit</w:t>
            </w:r>
          </w:p>
        </w:tc>
      </w:tr>
      <w:tr w:rsidR="0040073B" w:rsidRPr="00892065" w14:paraId="1EACED5D" w14:textId="77777777" w:rsidTr="009F6D46">
        <w:trPr>
          <w:trHeight w:val="847"/>
        </w:trPr>
        <w:tc>
          <w:tcPr>
            <w:tcW w:w="1550" w:type="dxa"/>
            <w:tcBorders>
              <w:top w:val="nil"/>
              <w:left w:val="single" w:sz="8" w:space="0" w:color="000000"/>
              <w:bottom w:val="single" w:sz="16" w:space="0" w:color="000000"/>
              <w:right w:val="single" w:sz="8" w:space="0" w:color="000000"/>
            </w:tcBorders>
            <w:shd w:val="clear" w:color="auto" w:fill="auto"/>
            <w:tcMar>
              <w:top w:w="100" w:type="dxa"/>
              <w:left w:w="100" w:type="dxa"/>
              <w:bottom w:w="100" w:type="dxa"/>
              <w:right w:w="100" w:type="dxa"/>
            </w:tcMar>
          </w:tcPr>
          <w:p w14:paraId="1EACED58" w14:textId="4F17BDC2" w:rsidR="0040073B" w:rsidRPr="00DA1E0C" w:rsidRDefault="0040073B" w:rsidP="0040073B">
            <w:pPr>
              <w:ind w:right="120"/>
              <w:rPr>
                <w:rFonts w:asciiTheme="minorHAnsi" w:eastAsia="Poppins" w:hAnsiTheme="minorHAnsi" w:cstheme="minorHAnsi"/>
                <w:sz w:val="22"/>
                <w:szCs w:val="22"/>
              </w:rPr>
            </w:pPr>
            <w:proofErr w:type="gramStart"/>
            <w:r>
              <w:rPr>
                <w:rFonts w:asciiTheme="minorHAnsi" w:eastAsia="Poppins" w:hAnsiTheme="minorHAnsi" w:cstheme="minorHAnsi"/>
                <w:sz w:val="22"/>
                <w:szCs w:val="22"/>
              </w:rPr>
              <w:t xml:space="preserve">Black </w:t>
            </w:r>
            <w:r w:rsidRPr="00DA1E0C">
              <w:rPr>
                <w:rFonts w:asciiTheme="minorHAnsi" w:eastAsia="Poppins" w:hAnsiTheme="minorHAnsi" w:cstheme="minorHAnsi"/>
                <w:sz w:val="22"/>
                <w:szCs w:val="22"/>
              </w:rPr>
              <w:t xml:space="preserve"> t</w:t>
            </w:r>
            <w:proofErr w:type="gramEnd"/>
            <w:r w:rsidRPr="00DA1E0C">
              <w:rPr>
                <w:rFonts w:asciiTheme="minorHAnsi" w:eastAsia="Poppins" w:hAnsiTheme="minorHAnsi" w:cstheme="minorHAnsi"/>
                <w:sz w:val="22"/>
                <w:szCs w:val="22"/>
              </w:rPr>
              <w:t>- shirt</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59" w14:textId="77777777" w:rsidR="0040073B" w:rsidRPr="00DA1E0C" w:rsidRDefault="0040073B"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Required</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5A" w14:textId="52BD2916" w:rsidR="0040073B" w:rsidRPr="00DA1E0C" w:rsidRDefault="0040073B" w:rsidP="0040073B">
            <w:pPr>
              <w:ind w:right="3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School logo on right-hand side</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7A0565" w14:textId="77777777" w:rsidR="0040073B" w:rsidRDefault="0040073B" w:rsidP="0040073B">
            <w:pPr>
              <w:rPr>
                <w:rFonts w:asciiTheme="minorHAnsi" w:eastAsia="Poppins" w:hAnsiTheme="minorHAnsi" w:cstheme="minorHAnsi"/>
                <w:sz w:val="22"/>
                <w:szCs w:val="22"/>
              </w:rPr>
            </w:pPr>
            <w:r>
              <w:rPr>
                <w:rFonts w:asciiTheme="minorHAnsi" w:eastAsia="Poppins" w:hAnsiTheme="minorHAnsi" w:cstheme="minorHAnsi"/>
                <w:sz w:val="22"/>
                <w:szCs w:val="22"/>
              </w:rPr>
              <w:t>A</w:t>
            </w:r>
            <w:r w:rsidRPr="00892065">
              <w:rPr>
                <w:rFonts w:asciiTheme="minorHAnsi" w:eastAsia="Poppins" w:hAnsiTheme="minorHAnsi" w:cstheme="minorHAnsi"/>
                <w:sz w:val="22"/>
                <w:szCs w:val="22"/>
              </w:rPr>
              <w:t xml:space="preserve">vailable from school upon admission. </w:t>
            </w:r>
          </w:p>
          <w:p w14:paraId="1EACED5B" w14:textId="5AE8365A" w:rsidR="0040073B" w:rsidRPr="00DA1E0C" w:rsidRDefault="0040073B" w:rsidP="0040073B">
            <w:pPr>
              <w:rPr>
                <w:rFonts w:asciiTheme="minorHAnsi" w:eastAsia="Poppins" w:hAnsiTheme="minorHAnsi" w:cstheme="minorHAnsi"/>
                <w:sz w:val="22"/>
                <w:szCs w:val="22"/>
              </w:rPr>
            </w:pPr>
            <w:r w:rsidRPr="00892065">
              <w:rPr>
                <w:rFonts w:asciiTheme="minorHAnsi" w:eastAsia="Poppins" w:hAnsiTheme="minorHAnsi" w:cstheme="minorHAnsi"/>
                <w:sz w:val="22"/>
                <w:szCs w:val="22"/>
              </w:rPr>
              <w:t>Extra items can be purchased</w:t>
            </w:r>
          </w:p>
        </w:tc>
        <w:tc>
          <w:tcPr>
            <w:tcW w:w="15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6611D" w14:textId="77777777" w:rsidR="0040073B" w:rsidRDefault="0040073B" w:rsidP="0040073B">
            <w:pPr>
              <w:ind w:right="220"/>
              <w:rPr>
                <w:rFonts w:asciiTheme="minorHAnsi" w:eastAsia="Poppins" w:hAnsiTheme="minorHAnsi" w:cstheme="minorHAnsi"/>
                <w:sz w:val="22"/>
                <w:szCs w:val="22"/>
              </w:rPr>
            </w:pPr>
          </w:p>
          <w:p w14:paraId="50C8F8C0" w14:textId="77777777" w:rsidR="0040073B" w:rsidRDefault="0040073B" w:rsidP="0040073B">
            <w:pPr>
              <w:ind w:right="220"/>
              <w:rPr>
                <w:rFonts w:asciiTheme="minorHAnsi" w:eastAsia="Poppins" w:hAnsiTheme="minorHAnsi" w:cstheme="minorHAnsi"/>
                <w:sz w:val="22"/>
                <w:szCs w:val="22"/>
              </w:rPr>
            </w:pPr>
          </w:p>
          <w:p w14:paraId="1EACED5C" w14:textId="36F50531" w:rsidR="0040073B" w:rsidRPr="00DA1E0C" w:rsidRDefault="0040073B" w:rsidP="0040073B">
            <w:pPr>
              <w:ind w:right="220"/>
              <w:rPr>
                <w:rFonts w:asciiTheme="minorHAnsi" w:eastAsia="Poppins" w:hAnsiTheme="minorHAnsi" w:cstheme="minorHAnsi"/>
                <w:sz w:val="22"/>
                <w:szCs w:val="22"/>
              </w:rPr>
            </w:pPr>
            <w:r>
              <w:rPr>
                <w:rFonts w:asciiTheme="minorHAnsi" w:eastAsia="Poppins" w:hAnsiTheme="minorHAnsi" w:cstheme="minorHAnsi"/>
                <w:sz w:val="22"/>
                <w:szCs w:val="22"/>
              </w:rPr>
              <w:t>From £12</w:t>
            </w:r>
          </w:p>
        </w:tc>
      </w:tr>
      <w:tr w:rsidR="0040073B" w:rsidRPr="00892065" w14:paraId="1EACED64" w14:textId="77777777" w:rsidTr="009F6D46">
        <w:trPr>
          <w:trHeight w:val="1074"/>
        </w:trPr>
        <w:tc>
          <w:tcPr>
            <w:tcW w:w="1550" w:type="dxa"/>
            <w:tcBorders>
              <w:top w:val="nil"/>
              <w:left w:val="single" w:sz="8" w:space="0" w:color="000000"/>
              <w:bottom w:val="single" w:sz="16" w:space="0" w:color="000000"/>
              <w:right w:val="single" w:sz="8" w:space="0" w:color="000000"/>
            </w:tcBorders>
            <w:shd w:val="clear" w:color="auto" w:fill="auto"/>
            <w:tcMar>
              <w:top w:w="100" w:type="dxa"/>
              <w:left w:w="100" w:type="dxa"/>
              <w:bottom w:w="100" w:type="dxa"/>
              <w:right w:w="100" w:type="dxa"/>
            </w:tcMar>
          </w:tcPr>
          <w:p w14:paraId="4F18AE18" w14:textId="77777777" w:rsidR="0040073B" w:rsidRDefault="0040073B"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Plain black</w:t>
            </w:r>
            <w:r>
              <w:rPr>
                <w:rFonts w:asciiTheme="minorHAnsi" w:eastAsia="Poppins" w:hAnsiTheme="minorHAnsi" w:cstheme="minorHAnsi"/>
                <w:sz w:val="22"/>
                <w:szCs w:val="22"/>
              </w:rPr>
              <w:t xml:space="preserve"> </w:t>
            </w:r>
            <w:r w:rsidRPr="00DA1E0C">
              <w:rPr>
                <w:rFonts w:asciiTheme="minorHAnsi" w:eastAsia="Poppins" w:hAnsiTheme="minorHAnsi" w:cstheme="minorHAnsi"/>
                <w:sz w:val="22"/>
                <w:szCs w:val="22"/>
              </w:rPr>
              <w:t xml:space="preserve">Shorts </w:t>
            </w:r>
          </w:p>
          <w:p w14:paraId="06B2FE0E" w14:textId="77777777" w:rsidR="0040073B" w:rsidRDefault="0040073B"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 xml:space="preserve">or </w:t>
            </w:r>
          </w:p>
          <w:p w14:paraId="1EACED5F" w14:textId="00DBAE1B" w:rsidR="0040073B" w:rsidRPr="00DA1E0C" w:rsidRDefault="0040073B"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joggers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60" w14:textId="77777777" w:rsidR="0040073B" w:rsidRPr="00DA1E0C" w:rsidRDefault="0040073B"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Required</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61" w14:textId="77777777" w:rsidR="0040073B" w:rsidRPr="00DA1E0C" w:rsidRDefault="0040073B" w:rsidP="0040073B">
            <w:pPr>
              <w:ind w:right="320"/>
              <w:rPr>
                <w:rFonts w:asciiTheme="minorHAnsi" w:eastAsia="Poppins" w:hAnsiTheme="minorHAnsi" w:cstheme="minorHAnsi"/>
                <w:sz w:val="22"/>
                <w:szCs w:val="22"/>
              </w:rPr>
            </w:pPr>
            <w:r w:rsidRPr="00DA1E0C">
              <w:rPr>
                <w:rFonts w:asciiTheme="minorHAnsi" w:eastAsia="Poppins" w:hAnsiTheme="minorHAnsi" w:cstheme="minorHAnsi"/>
                <w:sz w:val="22"/>
                <w:szCs w:val="22"/>
              </w:rPr>
              <w:t>No branding</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62" w14:textId="2E44C82D" w:rsidR="0040073B" w:rsidRPr="00DA1E0C" w:rsidRDefault="0040073B" w:rsidP="0040073B">
            <w:pPr>
              <w:rPr>
                <w:rFonts w:asciiTheme="minorHAnsi" w:eastAsia="Poppins" w:hAnsiTheme="minorHAnsi" w:cstheme="minorHAnsi"/>
                <w:sz w:val="22"/>
                <w:szCs w:val="22"/>
              </w:rPr>
            </w:pPr>
            <w:r w:rsidRPr="00DA1E0C">
              <w:rPr>
                <w:rFonts w:asciiTheme="minorHAnsi" w:eastAsia="Poppins" w:hAnsiTheme="minorHAnsi" w:cstheme="minorHAnsi"/>
                <w:sz w:val="22"/>
                <w:szCs w:val="22"/>
              </w:rPr>
              <w:t>Available from regular retailers.</w:t>
            </w:r>
          </w:p>
        </w:tc>
        <w:tc>
          <w:tcPr>
            <w:tcW w:w="15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CED63" w14:textId="1FC02C68" w:rsidR="0040073B" w:rsidRPr="00DA1E0C" w:rsidRDefault="0040073B" w:rsidP="0040073B">
            <w:pPr>
              <w:ind w:right="220"/>
              <w:rPr>
                <w:rFonts w:asciiTheme="minorHAnsi" w:eastAsia="Poppins" w:hAnsiTheme="minorHAnsi" w:cstheme="minorHAnsi"/>
                <w:sz w:val="22"/>
                <w:szCs w:val="22"/>
              </w:rPr>
            </w:pPr>
          </w:p>
        </w:tc>
      </w:tr>
      <w:tr w:rsidR="0040073B" w:rsidRPr="00892065" w14:paraId="2C9168BC" w14:textId="77777777" w:rsidTr="009F6D46">
        <w:trPr>
          <w:trHeight w:val="810"/>
        </w:trPr>
        <w:tc>
          <w:tcPr>
            <w:tcW w:w="1550" w:type="dxa"/>
            <w:tcBorders>
              <w:top w:val="nil"/>
              <w:left w:val="single" w:sz="8" w:space="0" w:color="000000"/>
              <w:bottom w:val="single" w:sz="16" w:space="0" w:color="000000"/>
              <w:right w:val="single" w:sz="8" w:space="0" w:color="000000"/>
            </w:tcBorders>
            <w:shd w:val="clear" w:color="auto" w:fill="auto"/>
            <w:tcMar>
              <w:top w:w="100" w:type="dxa"/>
              <w:left w:w="100" w:type="dxa"/>
              <w:bottom w:w="100" w:type="dxa"/>
              <w:right w:w="100" w:type="dxa"/>
            </w:tcMar>
          </w:tcPr>
          <w:p w14:paraId="51B43F2C" w14:textId="6DB6D670" w:rsidR="0040073B" w:rsidRPr="00DA1E0C" w:rsidRDefault="0040073B" w:rsidP="0040073B">
            <w:pPr>
              <w:rPr>
                <w:rFonts w:asciiTheme="minorHAnsi" w:eastAsia="Poppins" w:hAnsiTheme="minorHAnsi" w:cstheme="minorHAnsi"/>
                <w:sz w:val="22"/>
                <w:szCs w:val="22"/>
              </w:rPr>
            </w:pPr>
            <w:r>
              <w:rPr>
                <w:rFonts w:asciiTheme="minorHAnsi" w:eastAsia="Poppins" w:hAnsiTheme="minorHAnsi" w:cstheme="minorHAnsi"/>
                <w:sz w:val="22"/>
                <w:szCs w:val="22"/>
              </w:rPr>
              <w:t>Black ¼ zip top</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E86742" w14:textId="1E89F9D0" w:rsidR="0040073B" w:rsidRPr="00DA1E0C" w:rsidRDefault="0040073B" w:rsidP="0040073B">
            <w:pPr>
              <w:rPr>
                <w:rFonts w:asciiTheme="minorHAnsi" w:eastAsia="Poppins" w:hAnsiTheme="minorHAnsi" w:cstheme="minorHAnsi"/>
                <w:sz w:val="22"/>
                <w:szCs w:val="22"/>
              </w:rPr>
            </w:pPr>
            <w:r>
              <w:rPr>
                <w:rFonts w:asciiTheme="minorHAnsi" w:eastAsia="Poppins" w:hAnsiTheme="minorHAnsi" w:cstheme="minorHAnsi"/>
                <w:sz w:val="22"/>
                <w:szCs w:val="22"/>
              </w:rPr>
              <w:t>Required</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CE1483" w14:textId="624F1EB8" w:rsidR="0040073B" w:rsidRPr="00DA1E0C" w:rsidRDefault="0040073B" w:rsidP="0040073B">
            <w:pPr>
              <w:ind w:right="32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School logo on right-hand side</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05344" w14:textId="77777777" w:rsidR="0040073B" w:rsidRDefault="0040073B" w:rsidP="0040073B">
            <w:pPr>
              <w:rPr>
                <w:rFonts w:asciiTheme="minorHAnsi" w:eastAsia="Poppins" w:hAnsiTheme="minorHAnsi" w:cstheme="minorHAnsi"/>
                <w:sz w:val="22"/>
                <w:szCs w:val="22"/>
              </w:rPr>
            </w:pPr>
            <w:r>
              <w:rPr>
                <w:rFonts w:asciiTheme="minorHAnsi" w:eastAsia="Poppins" w:hAnsiTheme="minorHAnsi" w:cstheme="minorHAnsi"/>
                <w:sz w:val="22"/>
                <w:szCs w:val="22"/>
              </w:rPr>
              <w:t>A</w:t>
            </w:r>
            <w:r w:rsidRPr="00892065">
              <w:rPr>
                <w:rFonts w:asciiTheme="minorHAnsi" w:eastAsia="Poppins" w:hAnsiTheme="minorHAnsi" w:cstheme="minorHAnsi"/>
                <w:sz w:val="22"/>
                <w:szCs w:val="22"/>
              </w:rPr>
              <w:t xml:space="preserve">vailable from school upon admission. </w:t>
            </w:r>
          </w:p>
          <w:p w14:paraId="4CF5AEA5" w14:textId="0C472568" w:rsidR="0040073B" w:rsidRPr="00DA1E0C" w:rsidRDefault="0040073B" w:rsidP="0040073B">
            <w:pPr>
              <w:rPr>
                <w:rFonts w:asciiTheme="minorHAnsi" w:eastAsia="Poppins" w:hAnsiTheme="minorHAnsi" w:cstheme="minorHAnsi"/>
                <w:sz w:val="22"/>
                <w:szCs w:val="22"/>
              </w:rPr>
            </w:pPr>
            <w:r w:rsidRPr="00892065">
              <w:rPr>
                <w:rFonts w:asciiTheme="minorHAnsi" w:eastAsia="Poppins" w:hAnsiTheme="minorHAnsi" w:cstheme="minorHAnsi"/>
                <w:sz w:val="22"/>
                <w:szCs w:val="22"/>
              </w:rPr>
              <w:t>Extra items can be purchased</w:t>
            </w:r>
          </w:p>
        </w:tc>
        <w:tc>
          <w:tcPr>
            <w:tcW w:w="15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F14701" w14:textId="77777777" w:rsidR="0040073B" w:rsidRDefault="0040073B" w:rsidP="0040073B">
            <w:pPr>
              <w:ind w:right="220"/>
              <w:rPr>
                <w:rFonts w:asciiTheme="minorHAnsi" w:eastAsia="Poppins" w:hAnsiTheme="minorHAnsi" w:cstheme="minorHAnsi"/>
                <w:sz w:val="22"/>
                <w:szCs w:val="22"/>
              </w:rPr>
            </w:pPr>
          </w:p>
          <w:p w14:paraId="18A5A225" w14:textId="77777777" w:rsidR="0040073B" w:rsidRDefault="0040073B" w:rsidP="0040073B">
            <w:pPr>
              <w:ind w:right="220"/>
              <w:rPr>
                <w:rFonts w:asciiTheme="minorHAnsi" w:eastAsia="Poppins" w:hAnsiTheme="minorHAnsi" w:cstheme="minorHAnsi"/>
                <w:sz w:val="22"/>
                <w:szCs w:val="22"/>
              </w:rPr>
            </w:pPr>
          </w:p>
          <w:p w14:paraId="0839CD9B" w14:textId="254A2429" w:rsidR="0040073B" w:rsidRPr="00DA1E0C" w:rsidRDefault="0040073B" w:rsidP="0040073B">
            <w:pPr>
              <w:ind w:right="220"/>
              <w:rPr>
                <w:rFonts w:asciiTheme="minorHAnsi" w:eastAsia="Poppins" w:hAnsiTheme="minorHAnsi" w:cstheme="minorHAnsi"/>
                <w:sz w:val="22"/>
                <w:szCs w:val="22"/>
              </w:rPr>
            </w:pPr>
            <w:r>
              <w:rPr>
                <w:rFonts w:asciiTheme="minorHAnsi" w:eastAsia="Poppins" w:hAnsiTheme="minorHAnsi" w:cstheme="minorHAnsi"/>
                <w:sz w:val="22"/>
                <w:szCs w:val="22"/>
              </w:rPr>
              <w:t>From £12</w:t>
            </w:r>
          </w:p>
        </w:tc>
      </w:tr>
    </w:tbl>
    <w:p w14:paraId="1EACED70" w14:textId="34054F0E" w:rsidR="00F46E72" w:rsidRPr="00892065" w:rsidRDefault="00F46E72">
      <w:pPr>
        <w:spacing w:after="240" w:line="276" w:lineRule="auto"/>
        <w:rPr>
          <w:rFonts w:asciiTheme="minorHAnsi" w:eastAsia="Poppins" w:hAnsiTheme="minorHAnsi" w:cstheme="minorHAnsi"/>
          <w:sz w:val="22"/>
          <w:szCs w:val="22"/>
        </w:rPr>
      </w:pPr>
    </w:p>
    <w:p w14:paraId="1EACED72" w14:textId="3AE1902B" w:rsidR="00F46E72" w:rsidRPr="00DA1E0C" w:rsidRDefault="00F15A4D" w:rsidP="00DA1E0C">
      <w:pPr>
        <w:pStyle w:val="ListParagraph"/>
        <w:numPr>
          <w:ilvl w:val="0"/>
          <w:numId w:val="13"/>
        </w:numPr>
        <w:spacing w:before="10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High heels are not permitted;</w:t>
      </w:r>
    </w:p>
    <w:p w14:paraId="1EACED74" w14:textId="49860674" w:rsidR="00F46E72" w:rsidRPr="00DA1E0C" w:rsidRDefault="00F15A4D" w:rsidP="00DA1E0C">
      <w:pPr>
        <w:pStyle w:val="ListParagraph"/>
        <w:numPr>
          <w:ilvl w:val="0"/>
          <w:numId w:val="13"/>
        </w:numPr>
        <w:spacing w:before="2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Skirts must be knee-length. Black jeans are not permitted</w:t>
      </w:r>
    </w:p>
    <w:p w14:paraId="1EACED76" w14:textId="084B7145" w:rsidR="00F46E72" w:rsidRPr="00DA1E0C" w:rsidRDefault="00F15A4D" w:rsidP="00DA1E0C">
      <w:pPr>
        <w:pStyle w:val="ListParagraph"/>
        <w:numPr>
          <w:ilvl w:val="0"/>
          <w:numId w:val="13"/>
        </w:numPr>
        <w:spacing w:before="2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Parents are responsible for ensuring their child brings their PE kit to school when needed.</w:t>
      </w:r>
    </w:p>
    <w:p w14:paraId="58F78A13" w14:textId="77777777" w:rsidR="009F6D46" w:rsidRDefault="009F6D46">
      <w:pPr>
        <w:rPr>
          <w:rFonts w:asciiTheme="minorHAnsi" w:eastAsia="Poppins" w:hAnsiTheme="minorHAnsi" w:cstheme="minorHAnsi"/>
          <w:b/>
          <w:sz w:val="22"/>
          <w:szCs w:val="22"/>
        </w:rPr>
      </w:pPr>
      <w:r>
        <w:rPr>
          <w:rFonts w:asciiTheme="minorHAnsi" w:eastAsia="Poppins" w:hAnsiTheme="minorHAnsi" w:cstheme="minorHAnsi"/>
          <w:b/>
          <w:sz w:val="22"/>
          <w:szCs w:val="22"/>
        </w:rPr>
        <w:br w:type="page"/>
      </w:r>
    </w:p>
    <w:p w14:paraId="1EACED78" w14:textId="4AB69178" w:rsidR="00F46E72" w:rsidRPr="00892065" w:rsidRDefault="00F15A4D" w:rsidP="00DA1E0C">
      <w:pPr>
        <w:spacing w:before="240" w:after="240" w:line="276" w:lineRule="auto"/>
        <w:ind w:left="540"/>
        <w:rPr>
          <w:rFonts w:asciiTheme="minorHAnsi" w:eastAsia="Poppins" w:hAnsiTheme="minorHAnsi" w:cstheme="minorHAnsi"/>
          <w:b/>
          <w:sz w:val="22"/>
          <w:szCs w:val="22"/>
        </w:rPr>
      </w:pPr>
      <w:bookmarkStart w:id="8" w:name="_GoBack"/>
      <w:bookmarkEnd w:id="8"/>
      <w:r w:rsidRPr="00892065">
        <w:rPr>
          <w:rFonts w:asciiTheme="minorHAnsi" w:eastAsia="Poppins" w:hAnsiTheme="minorHAnsi" w:cstheme="minorHAnsi"/>
          <w:b/>
          <w:sz w:val="22"/>
          <w:szCs w:val="22"/>
        </w:rPr>
        <w:t>Jewellery</w:t>
      </w:r>
    </w:p>
    <w:p w14:paraId="1EACED7A" w14:textId="5D422693" w:rsidR="00F46E72" w:rsidRPr="00892065" w:rsidRDefault="00F15A4D" w:rsidP="00DA1E0C">
      <w:pPr>
        <w:spacing w:before="240" w:after="24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Permitted jewellery that may be worn is:</w:t>
      </w:r>
    </w:p>
    <w:p w14:paraId="1EACED7B" w14:textId="3CFAC6C7" w:rsidR="00F46E72" w:rsidRPr="00DA1E0C" w:rsidRDefault="00F15A4D" w:rsidP="00DA1E0C">
      <w:pPr>
        <w:pStyle w:val="ListParagraph"/>
        <w:numPr>
          <w:ilvl w:val="0"/>
          <w:numId w:val="13"/>
        </w:numPr>
        <w:spacing w:before="2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 xml:space="preserve">One pair of stud earrings – </w:t>
      </w:r>
      <w:r w:rsidR="004309D2">
        <w:rPr>
          <w:rFonts w:asciiTheme="minorHAnsi" w:eastAsia="Poppins" w:hAnsiTheme="minorHAnsi" w:cstheme="minorHAnsi"/>
          <w:sz w:val="22"/>
          <w:szCs w:val="22"/>
        </w:rPr>
        <w:t>any other piercings must be covered with a plaster.</w:t>
      </w:r>
    </w:p>
    <w:p w14:paraId="1EACED7D" w14:textId="2CEB795B" w:rsidR="00F46E72" w:rsidRPr="00DA1E0C" w:rsidRDefault="00F15A4D" w:rsidP="00DA1E0C">
      <w:pPr>
        <w:pStyle w:val="ListParagraph"/>
        <w:numPr>
          <w:ilvl w:val="0"/>
          <w:numId w:val="13"/>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A smart and sensible wrist watch.</w:t>
      </w:r>
    </w:p>
    <w:p w14:paraId="1EACED7E" w14:textId="77777777" w:rsidR="00F46E72" w:rsidRPr="00892065" w:rsidRDefault="00F15A4D">
      <w:pPr>
        <w:spacing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Jewellery is the responsibility of the pupil and not the school. Lost or damaged items will not be refunded. All jewellery must be removed during practical lessons, including PE lessons and science experiments.</w:t>
      </w:r>
    </w:p>
    <w:p w14:paraId="1EACED7F" w14:textId="77777777" w:rsidR="00F46E72" w:rsidRPr="00892065" w:rsidRDefault="00F46E72">
      <w:pPr>
        <w:spacing w:line="276" w:lineRule="auto"/>
        <w:rPr>
          <w:rFonts w:asciiTheme="minorHAnsi" w:eastAsia="Poppins" w:hAnsiTheme="minorHAnsi" w:cstheme="minorHAnsi"/>
          <w:sz w:val="22"/>
          <w:szCs w:val="22"/>
        </w:rPr>
      </w:pPr>
    </w:p>
    <w:p w14:paraId="1EACED81" w14:textId="5C98E229" w:rsidR="00F46E72" w:rsidRDefault="00F15A4D" w:rsidP="00DA1E0C">
      <w:pPr>
        <w:spacing w:before="60" w:line="276" w:lineRule="auto"/>
        <w:ind w:left="540"/>
        <w:rPr>
          <w:rFonts w:asciiTheme="minorHAnsi" w:eastAsia="Poppins" w:hAnsiTheme="minorHAnsi" w:cstheme="minorHAnsi"/>
          <w:b/>
          <w:sz w:val="22"/>
          <w:szCs w:val="22"/>
        </w:rPr>
      </w:pPr>
      <w:r w:rsidRPr="00892065">
        <w:rPr>
          <w:rFonts w:asciiTheme="minorHAnsi" w:eastAsia="Poppins" w:hAnsiTheme="minorHAnsi" w:cstheme="minorHAnsi"/>
          <w:b/>
          <w:sz w:val="22"/>
          <w:szCs w:val="22"/>
        </w:rPr>
        <w:lastRenderedPageBreak/>
        <w:t>Hairstyles</w:t>
      </w:r>
    </w:p>
    <w:p w14:paraId="70293055" w14:textId="77777777" w:rsidR="00DA1E0C" w:rsidRPr="00892065" w:rsidRDefault="00DA1E0C" w:rsidP="00DA1E0C">
      <w:pPr>
        <w:spacing w:before="60" w:line="276" w:lineRule="auto"/>
        <w:ind w:left="540"/>
        <w:rPr>
          <w:rFonts w:asciiTheme="minorHAnsi" w:eastAsia="Poppins" w:hAnsiTheme="minorHAnsi" w:cstheme="minorHAnsi"/>
          <w:b/>
          <w:sz w:val="22"/>
          <w:szCs w:val="22"/>
        </w:rPr>
      </w:pPr>
    </w:p>
    <w:p w14:paraId="1EACED82" w14:textId="77777777" w:rsidR="00F46E72" w:rsidRPr="00892065" w:rsidRDefault="00F15A4D">
      <w:pPr>
        <w:spacing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The school reserves the right to make a judgement on where pupils’ hairstyles or hair colours are inappropriate for the school environment; however, will ensure that any such judgements do not discriminate against any pupil by virtue of their protected characteristics. Each individual pupil’s scenario will be </w:t>
      </w:r>
      <w:proofErr w:type="gramStart"/>
      <w:r w:rsidRPr="00892065">
        <w:rPr>
          <w:rFonts w:asciiTheme="minorHAnsi" w:eastAsia="Poppins" w:hAnsiTheme="minorHAnsi" w:cstheme="minorHAnsi"/>
          <w:sz w:val="22"/>
          <w:szCs w:val="22"/>
        </w:rPr>
        <w:t>taken into account</w:t>
      </w:r>
      <w:proofErr w:type="gramEnd"/>
      <w:r w:rsidRPr="00892065">
        <w:rPr>
          <w:rFonts w:asciiTheme="minorHAnsi" w:eastAsia="Poppins" w:hAnsiTheme="minorHAnsi" w:cstheme="minorHAnsi"/>
          <w:sz w:val="22"/>
          <w:szCs w:val="22"/>
        </w:rPr>
        <w:t xml:space="preserve"> where any judgements on appropriateness are to be made, and parents will always have the freedom to complain via the school’s Complaints Procedures Policy.</w:t>
      </w:r>
    </w:p>
    <w:p w14:paraId="1EACED83" w14:textId="77777777" w:rsidR="00F46E72" w:rsidRPr="00892065" w:rsidRDefault="00F15A4D">
      <w:pPr>
        <w:spacing w:before="20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Pupils with long hair must ensure that this does not impede their vision, cover their face or provide a health and safety risk. Long hair must be tied up during practical lessons, e.g. during PE.</w:t>
      </w:r>
    </w:p>
    <w:p w14:paraId="6322CAC5" w14:textId="48C9D4BD" w:rsidR="00DA1E0C" w:rsidRPr="00892065" w:rsidRDefault="00F15A4D" w:rsidP="00DA1E0C">
      <w:pPr>
        <w:spacing w:before="20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The following hairstyles are not considered appropriate for school:</w:t>
      </w:r>
    </w:p>
    <w:p w14:paraId="1EACED86" w14:textId="74C0F8AC" w:rsidR="00F46E72" w:rsidRPr="00DA1E0C" w:rsidRDefault="00F15A4D" w:rsidP="00DA1E0C">
      <w:pPr>
        <w:pStyle w:val="ListParagraph"/>
        <w:numPr>
          <w:ilvl w:val="0"/>
          <w:numId w:val="13"/>
        </w:numPr>
        <w:spacing w:before="2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Brightly-coloured, dyed hair.</w:t>
      </w:r>
    </w:p>
    <w:p w14:paraId="1EACED87" w14:textId="5989CA79" w:rsidR="00F46E72" w:rsidRPr="00DA1E0C" w:rsidRDefault="00F15A4D" w:rsidP="00DA1E0C">
      <w:pPr>
        <w:pStyle w:val="ListParagraph"/>
        <w:numPr>
          <w:ilvl w:val="0"/>
          <w:numId w:val="13"/>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Headwear with bold patterns or colours.</w:t>
      </w:r>
    </w:p>
    <w:p w14:paraId="1EACED89" w14:textId="48026267" w:rsidR="00F46E72" w:rsidRPr="00DA1E0C" w:rsidRDefault="00F15A4D" w:rsidP="00DA1E0C">
      <w:pPr>
        <w:pStyle w:val="ListParagraph"/>
        <w:numPr>
          <w:ilvl w:val="0"/>
          <w:numId w:val="13"/>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Excessive hair accessories.</w:t>
      </w:r>
    </w:p>
    <w:p w14:paraId="1EACED8B" w14:textId="140CCE64" w:rsidR="00F46E72" w:rsidRPr="00892065" w:rsidRDefault="00F15A4D" w:rsidP="00DA1E0C">
      <w:pPr>
        <w:spacing w:before="240" w:after="240" w:line="276" w:lineRule="auto"/>
        <w:ind w:left="540"/>
        <w:rPr>
          <w:rFonts w:asciiTheme="minorHAnsi" w:eastAsia="Poppins" w:hAnsiTheme="minorHAnsi" w:cstheme="minorHAnsi"/>
          <w:b/>
          <w:sz w:val="22"/>
          <w:szCs w:val="22"/>
        </w:rPr>
      </w:pPr>
      <w:r w:rsidRPr="00892065">
        <w:rPr>
          <w:rFonts w:asciiTheme="minorHAnsi" w:eastAsia="Poppins" w:hAnsiTheme="minorHAnsi" w:cstheme="minorHAnsi"/>
          <w:b/>
          <w:sz w:val="22"/>
          <w:szCs w:val="22"/>
        </w:rPr>
        <w:t>Makeup</w:t>
      </w:r>
    </w:p>
    <w:p w14:paraId="1EACED8D" w14:textId="737D8B55" w:rsidR="00F46E72" w:rsidRPr="00892065" w:rsidRDefault="00F15A4D" w:rsidP="00DA1E0C">
      <w:pPr>
        <w:spacing w:before="240" w:after="24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The school rules on makeup are as follows:</w:t>
      </w:r>
    </w:p>
    <w:p w14:paraId="1EACED8E" w14:textId="6026BDD3" w:rsidR="00F46E72" w:rsidRPr="00DA1E0C" w:rsidRDefault="00F15A4D" w:rsidP="00DA1E0C">
      <w:pPr>
        <w:pStyle w:val="ListParagraph"/>
        <w:numPr>
          <w:ilvl w:val="0"/>
          <w:numId w:val="13"/>
        </w:numPr>
        <w:spacing w:before="2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Only light, natural-looking makeup is permitted.</w:t>
      </w:r>
    </w:p>
    <w:p w14:paraId="1EACED8F" w14:textId="3F769BAF" w:rsidR="00F46E72" w:rsidRPr="00DA1E0C" w:rsidRDefault="00F15A4D" w:rsidP="00DA1E0C">
      <w:pPr>
        <w:pStyle w:val="ListParagraph"/>
        <w:numPr>
          <w:ilvl w:val="0"/>
          <w:numId w:val="13"/>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 xml:space="preserve">False nails and nail extensions </w:t>
      </w:r>
      <w:r w:rsidR="004309D2">
        <w:rPr>
          <w:rFonts w:asciiTheme="minorHAnsi" w:eastAsia="Poppins" w:hAnsiTheme="minorHAnsi" w:cstheme="minorHAnsi"/>
          <w:sz w:val="22"/>
          <w:szCs w:val="22"/>
        </w:rPr>
        <w:t>must be short and not painted</w:t>
      </w:r>
    </w:p>
    <w:p w14:paraId="1EACED91" w14:textId="443F6A35" w:rsidR="00F46E72" w:rsidRDefault="00F15A4D" w:rsidP="00DA1E0C">
      <w:pPr>
        <w:pStyle w:val="ListParagraph"/>
        <w:numPr>
          <w:ilvl w:val="0"/>
          <w:numId w:val="13"/>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Temporary tattoos are not permitted.</w:t>
      </w:r>
    </w:p>
    <w:p w14:paraId="4FDA40BB" w14:textId="188E64DC" w:rsidR="004309D2" w:rsidRPr="00DA1E0C" w:rsidRDefault="004309D2" w:rsidP="00DA1E0C">
      <w:pPr>
        <w:pStyle w:val="ListParagraph"/>
        <w:numPr>
          <w:ilvl w:val="0"/>
          <w:numId w:val="13"/>
        </w:numPr>
        <w:spacing w:before="40" w:after="240" w:line="276" w:lineRule="auto"/>
        <w:rPr>
          <w:rFonts w:asciiTheme="minorHAnsi" w:eastAsia="Poppins" w:hAnsiTheme="minorHAnsi" w:cstheme="minorHAnsi"/>
          <w:sz w:val="22"/>
          <w:szCs w:val="22"/>
        </w:rPr>
      </w:pPr>
      <w:r>
        <w:rPr>
          <w:rFonts w:asciiTheme="minorHAnsi" w:eastAsia="Poppins" w:hAnsiTheme="minorHAnsi" w:cstheme="minorHAnsi"/>
          <w:sz w:val="22"/>
          <w:szCs w:val="22"/>
        </w:rPr>
        <w:t>False lashes must be classic only</w:t>
      </w:r>
    </w:p>
    <w:p w14:paraId="1EACED93" w14:textId="56B5E0E1" w:rsidR="00F46E72" w:rsidRPr="00892065" w:rsidRDefault="00F15A4D" w:rsidP="00DA1E0C">
      <w:pPr>
        <w:spacing w:before="240" w:after="24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Pupils wearing excessive makeup are required to remove it.</w:t>
      </w:r>
    </w:p>
    <w:p w14:paraId="1EACED94" w14:textId="77777777" w:rsidR="00F46E72" w:rsidRPr="00892065" w:rsidRDefault="00F15A4D">
      <w:pPr>
        <w:pStyle w:val="Heading1"/>
        <w:keepNext w:val="0"/>
        <w:keepLines w:val="0"/>
        <w:spacing w:line="276" w:lineRule="auto"/>
        <w:rPr>
          <w:rFonts w:asciiTheme="minorHAnsi" w:eastAsia="Poppins" w:hAnsiTheme="minorHAnsi" w:cstheme="minorHAnsi"/>
          <w:sz w:val="22"/>
          <w:szCs w:val="22"/>
        </w:rPr>
      </w:pPr>
      <w:bookmarkStart w:id="9" w:name="_heading=h.9y0akj94ormo" w:colFirst="0" w:colLast="0"/>
      <w:bookmarkEnd w:id="9"/>
      <w:r w:rsidRPr="00892065">
        <w:rPr>
          <w:rFonts w:asciiTheme="minorHAnsi" w:eastAsia="Poppins" w:hAnsiTheme="minorHAnsi" w:cstheme="minorHAnsi"/>
          <w:sz w:val="22"/>
          <w:szCs w:val="22"/>
        </w:rPr>
        <w:t>8.</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Adverse weather</w:t>
      </w:r>
    </w:p>
    <w:p w14:paraId="1EACED95" w14:textId="77777777" w:rsidR="00F46E72" w:rsidRPr="00892065" w:rsidRDefault="00F15A4D">
      <w:pPr>
        <w:spacing w:before="240"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All pupils are required to wear weather-appropriate clothing that covers as much of their skin as possible during adverse weather.</w:t>
      </w:r>
    </w:p>
    <w:p w14:paraId="1EACED97" w14:textId="12D542D3" w:rsidR="00F46E72" w:rsidRDefault="00F15A4D" w:rsidP="00DA1E0C">
      <w:pPr>
        <w:spacing w:before="20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For hot temperatures, this includes wearing:</w:t>
      </w:r>
    </w:p>
    <w:p w14:paraId="1A716681" w14:textId="77777777" w:rsidR="00DA1E0C" w:rsidRPr="00892065" w:rsidRDefault="00DA1E0C" w:rsidP="00DA1E0C">
      <w:pPr>
        <w:spacing w:before="200" w:line="276" w:lineRule="auto"/>
        <w:ind w:left="540"/>
        <w:rPr>
          <w:rFonts w:asciiTheme="minorHAnsi" w:eastAsia="Poppins" w:hAnsiTheme="minorHAnsi" w:cstheme="minorHAnsi"/>
          <w:sz w:val="22"/>
          <w:szCs w:val="22"/>
        </w:rPr>
      </w:pPr>
    </w:p>
    <w:p w14:paraId="1EACED98" w14:textId="1AEDDB33" w:rsidR="00F46E72" w:rsidRPr="00DA1E0C" w:rsidRDefault="00F15A4D" w:rsidP="00DA1E0C">
      <w:pPr>
        <w:pStyle w:val="ListParagraph"/>
        <w:numPr>
          <w:ilvl w:val="0"/>
          <w:numId w:val="18"/>
        </w:numPr>
        <w:spacing w:line="276" w:lineRule="auto"/>
        <w:ind w:right="580"/>
        <w:rPr>
          <w:rFonts w:asciiTheme="minorHAnsi" w:eastAsia="Poppins" w:hAnsiTheme="minorHAnsi" w:cstheme="minorHAnsi"/>
          <w:sz w:val="22"/>
          <w:szCs w:val="22"/>
        </w:rPr>
      </w:pPr>
      <w:r w:rsidRPr="00DA1E0C">
        <w:rPr>
          <w:rFonts w:asciiTheme="minorHAnsi" w:eastAsia="Poppins" w:hAnsiTheme="minorHAnsi" w:cstheme="minorHAnsi"/>
          <w:sz w:val="22"/>
          <w:szCs w:val="22"/>
        </w:rPr>
        <w:t>Loose-fitting and lightweight shirts and school summer dresses with sleeves and collars or covered necklines.</w:t>
      </w:r>
    </w:p>
    <w:p w14:paraId="1EACED99" w14:textId="3641CBB9" w:rsidR="00F46E72" w:rsidRPr="00DA1E0C" w:rsidRDefault="00F15A4D" w:rsidP="00DA1E0C">
      <w:pPr>
        <w:pStyle w:val="ListParagraph"/>
        <w:numPr>
          <w:ilvl w:val="0"/>
          <w:numId w:val="18"/>
        </w:numPr>
        <w:spacing w:before="240" w:after="240" w:line="291" w:lineRule="auto"/>
        <w:rPr>
          <w:rFonts w:asciiTheme="minorHAnsi" w:eastAsia="Poppins" w:hAnsiTheme="minorHAnsi" w:cstheme="minorHAnsi"/>
          <w:sz w:val="22"/>
          <w:szCs w:val="22"/>
        </w:rPr>
      </w:pPr>
      <w:proofErr w:type="gramStart"/>
      <w:r w:rsidRPr="00DA1E0C">
        <w:rPr>
          <w:rFonts w:asciiTheme="minorHAnsi" w:eastAsia="Poppins" w:hAnsiTheme="minorHAnsi" w:cstheme="minorHAnsi"/>
          <w:sz w:val="22"/>
          <w:szCs w:val="22"/>
        </w:rPr>
        <w:t>Shorts .</w:t>
      </w:r>
      <w:proofErr w:type="gramEnd"/>
    </w:p>
    <w:p w14:paraId="1EACED9A" w14:textId="1CED34D5" w:rsidR="00F46E72" w:rsidRPr="00DA1E0C" w:rsidRDefault="00F15A4D" w:rsidP="00DA1E0C">
      <w:pPr>
        <w:pStyle w:val="ListParagraph"/>
        <w:numPr>
          <w:ilvl w:val="0"/>
          <w:numId w:val="18"/>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Sunglasses with UV protection when outside, where possible.</w:t>
      </w:r>
    </w:p>
    <w:p w14:paraId="1EACED9C" w14:textId="0AC7600C" w:rsidR="00F46E72" w:rsidRPr="00DA1E0C" w:rsidRDefault="00F15A4D" w:rsidP="00DA1E0C">
      <w:pPr>
        <w:pStyle w:val="ListParagraph"/>
        <w:numPr>
          <w:ilvl w:val="0"/>
          <w:numId w:val="18"/>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lastRenderedPageBreak/>
        <w:t>Sun hat / cap</w:t>
      </w:r>
    </w:p>
    <w:p w14:paraId="1EACED9D" w14:textId="77777777" w:rsidR="00F46E72" w:rsidRPr="00892065" w:rsidRDefault="00F15A4D">
      <w:pPr>
        <w:spacing w:line="276" w:lineRule="auto"/>
        <w:ind w:left="540" w:right="580"/>
        <w:jc w:val="both"/>
        <w:rPr>
          <w:rFonts w:asciiTheme="minorHAnsi" w:eastAsia="Poppins" w:hAnsiTheme="minorHAnsi" w:cstheme="minorHAnsi"/>
          <w:sz w:val="22"/>
          <w:szCs w:val="22"/>
        </w:rPr>
      </w:pPr>
      <w:r w:rsidRPr="00892065">
        <w:rPr>
          <w:rFonts w:asciiTheme="minorHAnsi" w:eastAsia="Poppins" w:hAnsiTheme="minorHAnsi" w:cstheme="minorHAnsi"/>
          <w:sz w:val="22"/>
          <w:szCs w:val="22"/>
        </w:rPr>
        <w:t>Pupils are advised not to wear any jumpers during heatwaves. If outside during break times, pupils not wearing sun-safe clothing are advised to stay in an area protected from the sun, or spare clothing is provided.</w:t>
      </w:r>
    </w:p>
    <w:p w14:paraId="1EACED9E" w14:textId="77777777" w:rsidR="00F46E72" w:rsidRPr="00892065" w:rsidRDefault="00F15A4D">
      <w:pPr>
        <w:spacing w:before="20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For cold temperatures, this includes wearing:</w:t>
      </w:r>
    </w:p>
    <w:p w14:paraId="1EACED9F" w14:textId="77777777" w:rsidR="00F46E72" w:rsidRPr="00892065" w:rsidRDefault="00F15A4D">
      <w:pPr>
        <w:spacing w:after="240" w:line="276" w:lineRule="auto"/>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 </w:t>
      </w:r>
    </w:p>
    <w:p w14:paraId="1EACEDA0" w14:textId="5166ABA1" w:rsidR="00F46E72" w:rsidRPr="00DA1E0C" w:rsidRDefault="00F15A4D" w:rsidP="00DA1E0C">
      <w:pPr>
        <w:pStyle w:val="ListParagraph"/>
        <w:numPr>
          <w:ilvl w:val="0"/>
          <w:numId w:val="18"/>
        </w:numPr>
        <w:spacing w:before="2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Scarfs, gloves, coats and hats when they are outside.</w:t>
      </w:r>
    </w:p>
    <w:p w14:paraId="1EACEDA1" w14:textId="614C88D0" w:rsidR="00F46E72" w:rsidRPr="00DA1E0C" w:rsidRDefault="00F15A4D" w:rsidP="00DA1E0C">
      <w:pPr>
        <w:pStyle w:val="ListParagraph"/>
        <w:numPr>
          <w:ilvl w:val="0"/>
          <w:numId w:val="18"/>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Warm jumpers that conform to the school’s uniform policy.</w:t>
      </w:r>
    </w:p>
    <w:p w14:paraId="1EACEDA3" w14:textId="675DD031" w:rsidR="00F46E72" w:rsidRPr="00DA1E0C" w:rsidRDefault="00F15A4D" w:rsidP="00DA1E0C">
      <w:pPr>
        <w:pStyle w:val="ListParagraph"/>
        <w:numPr>
          <w:ilvl w:val="0"/>
          <w:numId w:val="18"/>
        </w:numPr>
        <w:spacing w:before="40" w:after="240" w:line="276" w:lineRule="auto"/>
        <w:rPr>
          <w:rFonts w:asciiTheme="minorHAnsi" w:eastAsia="Poppins" w:hAnsiTheme="minorHAnsi" w:cstheme="minorHAnsi"/>
          <w:sz w:val="22"/>
          <w:szCs w:val="22"/>
        </w:rPr>
      </w:pPr>
      <w:r w:rsidRPr="00DA1E0C">
        <w:rPr>
          <w:rFonts w:asciiTheme="minorHAnsi" w:eastAsia="Poppins" w:hAnsiTheme="minorHAnsi" w:cstheme="minorHAnsi"/>
          <w:sz w:val="22"/>
          <w:szCs w:val="22"/>
        </w:rPr>
        <w:t>Trousers, or thick tights with skirts.</w:t>
      </w:r>
    </w:p>
    <w:p w14:paraId="1EACEDA4" w14:textId="564A8B01" w:rsidR="00F46E72" w:rsidRPr="00892065" w:rsidRDefault="00F15A4D">
      <w:pPr>
        <w:pStyle w:val="Heading1"/>
        <w:keepNext w:val="0"/>
        <w:keepLines w:val="0"/>
        <w:spacing w:line="276" w:lineRule="auto"/>
        <w:rPr>
          <w:rFonts w:asciiTheme="minorHAnsi" w:eastAsia="Poppins" w:hAnsiTheme="minorHAnsi" w:cstheme="minorHAnsi"/>
          <w:sz w:val="22"/>
          <w:szCs w:val="22"/>
        </w:rPr>
      </w:pPr>
      <w:bookmarkStart w:id="10" w:name="_heading=h.tsq1jjbiwxhj" w:colFirst="0" w:colLast="0"/>
      <w:bookmarkEnd w:id="10"/>
      <w:r w:rsidRPr="00892065">
        <w:rPr>
          <w:rFonts w:asciiTheme="minorHAnsi" w:eastAsia="Poppins" w:hAnsiTheme="minorHAnsi" w:cstheme="minorHAnsi"/>
          <w:sz w:val="22"/>
          <w:szCs w:val="22"/>
        </w:rPr>
        <w:t>9.</w:t>
      </w:r>
      <w:r w:rsidRPr="00892065">
        <w:rPr>
          <w:rFonts w:asciiTheme="minorHAnsi" w:eastAsia="Poppins" w:hAnsiTheme="minorHAnsi" w:cstheme="minorHAnsi"/>
          <w:b w:val="0"/>
          <w:sz w:val="22"/>
          <w:szCs w:val="22"/>
        </w:rPr>
        <w:tab/>
      </w:r>
      <w:r w:rsidRPr="00892065">
        <w:rPr>
          <w:rFonts w:asciiTheme="minorHAnsi" w:eastAsia="Poppins" w:hAnsiTheme="minorHAnsi" w:cstheme="minorHAnsi"/>
          <w:sz w:val="22"/>
          <w:szCs w:val="22"/>
        </w:rPr>
        <w:t>Labellin</w:t>
      </w:r>
      <w:r w:rsidR="00DA1E0C">
        <w:rPr>
          <w:rFonts w:asciiTheme="minorHAnsi" w:eastAsia="Poppins" w:hAnsiTheme="minorHAnsi" w:cstheme="minorHAnsi"/>
          <w:sz w:val="22"/>
          <w:szCs w:val="22"/>
        </w:rPr>
        <w:t>g</w:t>
      </w:r>
    </w:p>
    <w:p w14:paraId="1EACEDA6" w14:textId="2525DBE5" w:rsidR="00F46E72" w:rsidRPr="00892065" w:rsidRDefault="00F15A4D" w:rsidP="00DA1E0C">
      <w:pPr>
        <w:spacing w:before="26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All pupils’ clothing and footwear is clearly labelled with their name.</w:t>
      </w:r>
    </w:p>
    <w:p w14:paraId="1EACEDA8" w14:textId="7D39FF3D" w:rsidR="00F46E72" w:rsidRPr="00892065" w:rsidRDefault="00F15A4D" w:rsidP="00DA1E0C">
      <w:pPr>
        <w:spacing w:before="240" w:after="240" w:line="276" w:lineRule="auto"/>
        <w:ind w:left="54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Any lost clothing is be taken to the lost property box in the </w:t>
      </w:r>
      <w:r w:rsidRPr="00892065">
        <w:rPr>
          <w:rFonts w:asciiTheme="minorHAnsi" w:eastAsia="Poppins" w:hAnsiTheme="minorHAnsi" w:cstheme="minorHAnsi"/>
          <w:b/>
          <w:sz w:val="22"/>
          <w:szCs w:val="22"/>
          <w:u w:val="single"/>
        </w:rPr>
        <w:t>school office</w:t>
      </w:r>
      <w:r w:rsidRPr="00892065">
        <w:rPr>
          <w:rFonts w:asciiTheme="minorHAnsi" w:eastAsia="Poppins" w:hAnsiTheme="minorHAnsi" w:cstheme="minorHAnsi"/>
          <w:sz w:val="22"/>
          <w:szCs w:val="22"/>
        </w:rPr>
        <w:t>.</w:t>
      </w:r>
    </w:p>
    <w:p w14:paraId="1EACEDA9" w14:textId="77777777" w:rsidR="00F46E72" w:rsidRPr="00892065" w:rsidRDefault="00F15A4D" w:rsidP="00DA1E0C">
      <w:pPr>
        <w:pStyle w:val="Heading1"/>
        <w:keepNext w:val="0"/>
        <w:keepLines w:val="0"/>
        <w:spacing w:after="0" w:line="276" w:lineRule="auto"/>
        <w:ind w:left="720" w:hanging="720"/>
        <w:rPr>
          <w:rFonts w:asciiTheme="minorHAnsi" w:eastAsia="Poppins" w:hAnsiTheme="minorHAnsi" w:cstheme="minorHAnsi"/>
          <w:sz w:val="22"/>
          <w:szCs w:val="22"/>
        </w:rPr>
      </w:pPr>
      <w:bookmarkStart w:id="11" w:name="_heading=h.h6rb6plgb8ks" w:colFirst="0" w:colLast="0"/>
      <w:bookmarkEnd w:id="11"/>
      <w:r w:rsidRPr="00892065">
        <w:rPr>
          <w:rFonts w:asciiTheme="minorHAnsi" w:eastAsia="Poppins" w:hAnsiTheme="minorHAnsi" w:cstheme="minorHAnsi"/>
          <w:sz w:val="22"/>
          <w:szCs w:val="22"/>
        </w:rPr>
        <w:t>10.</w:t>
      </w:r>
      <w:r w:rsidRPr="00892065">
        <w:rPr>
          <w:rFonts w:asciiTheme="minorHAnsi" w:eastAsia="Poppins" w:hAnsiTheme="minorHAnsi" w:cstheme="minorHAnsi"/>
          <w:b w:val="0"/>
          <w:sz w:val="22"/>
          <w:szCs w:val="22"/>
        </w:rPr>
        <w:t xml:space="preserve">         </w:t>
      </w:r>
      <w:r w:rsidRPr="00892065">
        <w:rPr>
          <w:rFonts w:asciiTheme="minorHAnsi" w:eastAsia="Poppins" w:hAnsiTheme="minorHAnsi" w:cstheme="minorHAnsi"/>
          <w:sz w:val="22"/>
          <w:szCs w:val="22"/>
        </w:rPr>
        <w:t>Monitoring and review</w:t>
      </w:r>
    </w:p>
    <w:p w14:paraId="1EACEDAA" w14:textId="34168335" w:rsidR="00F46E72" w:rsidRPr="00892065" w:rsidRDefault="00F15A4D">
      <w:pPr>
        <w:spacing w:before="240" w:line="463" w:lineRule="auto"/>
        <w:ind w:left="540" w:right="1460"/>
        <w:rPr>
          <w:rFonts w:asciiTheme="minorHAnsi" w:eastAsia="Poppins" w:hAnsiTheme="minorHAnsi" w:cstheme="minorHAnsi"/>
          <w:sz w:val="22"/>
          <w:szCs w:val="22"/>
        </w:rPr>
      </w:pPr>
      <w:r w:rsidRPr="00892065">
        <w:rPr>
          <w:rFonts w:asciiTheme="minorHAnsi" w:eastAsia="Poppins" w:hAnsiTheme="minorHAnsi" w:cstheme="minorHAnsi"/>
          <w:sz w:val="22"/>
          <w:szCs w:val="22"/>
        </w:rPr>
        <w:t xml:space="preserve">This policy is reviewed </w:t>
      </w:r>
      <w:r w:rsidRPr="00892065">
        <w:rPr>
          <w:rFonts w:asciiTheme="minorHAnsi" w:eastAsia="Poppins" w:hAnsiTheme="minorHAnsi" w:cstheme="minorHAnsi"/>
          <w:b/>
          <w:sz w:val="22"/>
          <w:szCs w:val="22"/>
          <w:u w:val="single"/>
        </w:rPr>
        <w:t>annually</w:t>
      </w:r>
      <w:r w:rsidRPr="00892065">
        <w:rPr>
          <w:rFonts w:asciiTheme="minorHAnsi" w:eastAsia="Poppins" w:hAnsiTheme="minorHAnsi" w:cstheme="minorHAnsi"/>
          <w:b/>
          <w:sz w:val="22"/>
          <w:szCs w:val="22"/>
        </w:rPr>
        <w:t xml:space="preserve"> </w:t>
      </w:r>
      <w:r w:rsidRPr="00892065">
        <w:rPr>
          <w:rFonts w:asciiTheme="minorHAnsi" w:eastAsia="Poppins" w:hAnsiTheme="minorHAnsi" w:cstheme="minorHAnsi"/>
          <w:sz w:val="22"/>
          <w:szCs w:val="22"/>
        </w:rPr>
        <w:t xml:space="preserve">by the head of operations and the headteacher. The scheduled review date for this policy is </w:t>
      </w:r>
      <w:r w:rsidR="00E2440A">
        <w:rPr>
          <w:rFonts w:asciiTheme="minorHAnsi" w:eastAsia="Poppins" w:hAnsiTheme="minorHAnsi" w:cstheme="minorHAnsi"/>
          <w:b/>
          <w:sz w:val="22"/>
          <w:szCs w:val="22"/>
          <w:u w:val="single"/>
        </w:rPr>
        <w:t>September 2026</w:t>
      </w:r>
      <w:r w:rsidRPr="00892065">
        <w:rPr>
          <w:rFonts w:asciiTheme="minorHAnsi" w:eastAsia="Poppins" w:hAnsiTheme="minorHAnsi" w:cstheme="minorHAnsi"/>
          <w:sz w:val="22"/>
          <w:szCs w:val="22"/>
        </w:rPr>
        <w:t>.</w:t>
      </w:r>
    </w:p>
    <w:p w14:paraId="1EACEDAB" w14:textId="77777777" w:rsidR="00F46E72" w:rsidRPr="00892065" w:rsidRDefault="00F46E72">
      <w:pPr>
        <w:spacing w:line="276" w:lineRule="auto"/>
        <w:rPr>
          <w:rFonts w:asciiTheme="minorHAnsi" w:eastAsia="Poppins" w:hAnsiTheme="minorHAnsi" w:cstheme="minorHAnsi"/>
          <w:sz w:val="22"/>
          <w:szCs w:val="22"/>
        </w:rPr>
      </w:pPr>
    </w:p>
    <w:sectPr w:rsidR="00F46E72" w:rsidRPr="00892065">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CEDBF" w14:textId="77777777" w:rsidR="002B47A4" w:rsidRDefault="00F15A4D">
      <w:r>
        <w:separator/>
      </w:r>
    </w:p>
  </w:endnote>
  <w:endnote w:type="continuationSeparator" w:id="0">
    <w:p w14:paraId="1EACEDC1" w14:textId="77777777" w:rsidR="002B47A4" w:rsidRDefault="00F1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Mangal"/>
    <w:charset w:val="00"/>
    <w:family w:val="auto"/>
    <w:pitch w:val="variable"/>
    <w:sig w:usb0="00008007" w:usb1="00000000" w:usb2="00000000" w:usb3="00000000" w:csb0="00000093" w:csb1="00000000"/>
  </w:font>
  <w:font w:name="Poppins Medium">
    <w:altName w:val="Times New Roman"/>
    <w:charset w:val="00"/>
    <w:family w:val="auto"/>
    <w:pitch w:val="variable"/>
    <w:sig w:usb0="00008007" w:usb1="00000000" w:usb2="00000000" w:usb3="00000000" w:csb0="00000093" w:csb1="00000000"/>
  </w:font>
  <w:font w:name="Poppins SemiBold">
    <w:altName w:val="Calibri"/>
    <w:charset w:val="00"/>
    <w:family w:val="auto"/>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DB3" w14:textId="77777777" w:rsidR="00F46E72" w:rsidRDefault="00F46E7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DB4" w14:textId="77777777" w:rsidR="00F46E72" w:rsidRDefault="00F46E72">
    <w:pPr>
      <w:pBdr>
        <w:top w:val="nil"/>
        <w:left w:val="nil"/>
        <w:bottom w:val="nil"/>
        <w:right w:val="nil"/>
        <w:between w:val="nil"/>
      </w:pBdr>
      <w:tabs>
        <w:tab w:val="center" w:pos="4513"/>
        <w:tab w:val="right" w:pos="9026"/>
      </w:tabs>
      <w:rPr>
        <w:color w:val="000000"/>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gridCol w:w="2518"/>
    </w:tblGrid>
    <w:tr w:rsidR="00F46E72" w14:paraId="1EACEDB7" w14:textId="77777777">
      <w:trPr>
        <w:trHeight w:val="851"/>
      </w:trPr>
      <w:tc>
        <w:tcPr>
          <w:tcW w:w="7938" w:type="dxa"/>
          <w:tcBorders>
            <w:top w:val="nil"/>
            <w:left w:val="nil"/>
            <w:bottom w:val="nil"/>
            <w:right w:val="nil"/>
          </w:tcBorders>
          <w:vAlign w:val="bottom"/>
        </w:tcPr>
        <w:p w14:paraId="1EACEDB5" w14:textId="77777777" w:rsidR="00F46E72" w:rsidRDefault="00F46E72">
          <w:pPr>
            <w:pBdr>
              <w:top w:val="nil"/>
              <w:left w:val="nil"/>
              <w:bottom w:val="nil"/>
              <w:right w:val="nil"/>
              <w:between w:val="nil"/>
            </w:pBdr>
            <w:tabs>
              <w:tab w:val="center" w:pos="4513"/>
              <w:tab w:val="right" w:pos="9026"/>
            </w:tabs>
            <w:rPr>
              <w:rFonts w:ascii="Poppins Medium" w:eastAsia="Poppins Medium" w:hAnsi="Poppins Medium" w:cs="Poppins Medium"/>
              <w:color w:val="000000"/>
              <w:sz w:val="18"/>
              <w:szCs w:val="18"/>
            </w:rPr>
          </w:pPr>
        </w:p>
      </w:tc>
      <w:tc>
        <w:tcPr>
          <w:tcW w:w="2518" w:type="dxa"/>
          <w:tcBorders>
            <w:top w:val="nil"/>
            <w:left w:val="nil"/>
            <w:bottom w:val="nil"/>
            <w:right w:val="nil"/>
          </w:tcBorders>
          <w:vAlign w:val="bottom"/>
        </w:tcPr>
        <w:p w14:paraId="1EACEDB6" w14:textId="77777777" w:rsidR="00F46E72" w:rsidRDefault="00F15A4D">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1EACEDBF" wp14:editId="1EACEDC0">
                <wp:extent cx="346242" cy="446968"/>
                <wp:effectExtent l="0" t="0" r="0" b="0"/>
                <wp:docPr id="16"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icon&#10;&#10;Description automatically generated"/>
                        <pic:cNvPicPr preferRelativeResize="0"/>
                      </pic:nvPicPr>
                      <pic:blipFill>
                        <a:blip r:embed="rId1"/>
                        <a:srcRect/>
                        <a:stretch>
                          <a:fillRect/>
                        </a:stretch>
                      </pic:blipFill>
                      <pic:spPr>
                        <a:xfrm>
                          <a:off x="0" y="0"/>
                          <a:ext cx="346242" cy="446968"/>
                        </a:xfrm>
                        <a:prstGeom prst="rect">
                          <a:avLst/>
                        </a:prstGeom>
                        <a:ln/>
                      </pic:spPr>
                    </pic:pic>
                  </a:graphicData>
                </a:graphic>
              </wp:inline>
            </w:drawing>
          </w:r>
        </w:p>
      </w:tc>
    </w:tr>
  </w:tbl>
  <w:p w14:paraId="1EACEDB8" w14:textId="77777777" w:rsidR="00F46E72" w:rsidRDefault="00F46E72">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DBA" w14:textId="77777777" w:rsidR="00F46E72" w:rsidRDefault="00F46E7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CEDBB" w14:textId="77777777" w:rsidR="002B47A4" w:rsidRDefault="00F15A4D">
      <w:r>
        <w:separator/>
      </w:r>
    </w:p>
  </w:footnote>
  <w:footnote w:type="continuationSeparator" w:id="0">
    <w:p w14:paraId="1EACEDBD" w14:textId="77777777" w:rsidR="002B47A4" w:rsidRDefault="00F1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DAC" w14:textId="77777777" w:rsidR="00F46E72" w:rsidRDefault="00F46E7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DAD" w14:textId="77777777" w:rsidR="00F46E72" w:rsidRDefault="00F46E72">
    <w:pPr>
      <w:widowControl w:val="0"/>
      <w:pBdr>
        <w:top w:val="nil"/>
        <w:left w:val="nil"/>
        <w:bottom w:val="nil"/>
        <w:right w:val="nil"/>
        <w:between w:val="nil"/>
      </w:pBdr>
      <w:spacing w:line="276" w:lineRule="auto"/>
      <w:rPr>
        <w:rFonts w:ascii="Poppins" w:eastAsia="Poppins" w:hAnsi="Poppins" w:cs="Poppins"/>
        <w:sz w:val="18"/>
        <w:szCs w:val="18"/>
      </w:rPr>
    </w:pPr>
  </w:p>
  <w:tbl>
    <w:tblPr>
      <w:tblStyle w:val="a1"/>
      <w:tblW w:w="10456"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F46E72" w14:paraId="1EACEDB1" w14:textId="77777777">
      <w:trPr>
        <w:cantSplit/>
        <w:trHeight w:val="1418"/>
      </w:trPr>
      <w:tc>
        <w:tcPr>
          <w:tcW w:w="5228" w:type="dxa"/>
        </w:tcPr>
        <w:p w14:paraId="1EACEDAE" w14:textId="77777777" w:rsidR="00F46E72" w:rsidRDefault="00F15A4D">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1EACEDBB" wp14:editId="1EACEDBC">
                <wp:extent cx="1428524" cy="1035839"/>
                <wp:effectExtent l="0" t="0" r="0" b="0"/>
                <wp:docPr id="15" name="image1.png"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with low confidence"/>
                        <pic:cNvPicPr preferRelativeResize="0"/>
                      </pic:nvPicPr>
                      <pic:blipFill>
                        <a:blip r:embed="rId1"/>
                        <a:srcRect/>
                        <a:stretch>
                          <a:fillRect/>
                        </a:stretch>
                      </pic:blipFill>
                      <pic:spPr>
                        <a:xfrm>
                          <a:off x="0" y="0"/>
                          <a:ext cx="1428524" cy="1035839"/>
                        </a:xfrm>
                        <a:prstGeom prst="rect">
                          <a:avLst/>
                        </a:prstGeom>
                        <a:ln/>
                      </pic:spPr>
                    </pic:pic>
                  </a:graphicData>
                </a:graphic>
              </wp:inline>
            </w:drawing>
          </w:r>
        </w:p>
      </w:tc>
      <w:tc>
        <w:tcPr>
          <w:tcW w:w="5228" w:type="dxa"/>
        </w:tcPr>
        <w:p w14:paraId="1EACEDAF" w14:textId="77777777" w:rsidR="00F46E72" w:rsidRDefault="00F15A4D">
          <w:pPr>
            <w:pBdr>
              <w:top w:val="nil"/>
              <w:left w:val="nil"/>
              <w:bottom w:val="nil"/>
              <w:right w:val="nil"/>
              <w:between w:val="nil"/>
            </w:pBdr>
            <w:tabs>
              <w:tab w:val="center" w:pos="4513"/>
              <w:tab w:val="right" w:pos="9026"/>
            </w:tabs>
            <w:jc w:val="right"/>
            <w:rPr>
              <w:rFonts w:ascii="Poppins Medium" w:eastAsia="Poppins Medium" w:hAnsi="Poppins Medium" w:cs="Poppins Medium"/>
              <w:color w:val="024601"/>
              <w:sz w:val="18"/>
              <w:szCs w:val="18"/>
            </w:rPr>
          </w:pPr>
          <w:r>
            <w:rPr>
              <w:rFonts w:ascii="Poppins Medium" w:eastAsia="Poppins Medium" w:hAnsi="Poppins Medium" w:cs="Poppins Medium"/>
              <w:color w:val="FED528"/>
              <w:sz w:val="18"/>
              <w:szCs w:val="18"/>
            </w:rPr>
            <w:t>GROWING</w:t>
          </w:r>
          <w:r>
            <w:rPr>
              <w:rFonts w:ascii="Poppins Medium" w:eastAsia="Poppins Medium" w:hAnsi="Poppins Medium" w:cs="Poppins Medium"/>
              <w:color w:val="024601"/>
              <w:sz w:val="18"/>
              <w:szCs w:val="18"/>
            </w:rPr>
            <w:t xml:space="preserve"> </w:t>
          </w:r>
          <w:r>
            <w:rPr>
              <w:rFonts w:ascii="Poppins" w:eastAsia="Poppins" w:hAnsi="Poppins" w:cs="Poppins"/>
              <w:b/>
              <w:color w:val="024601"/>
              <w:sz w:val="18"/>
              <w:szCs w:val="18"/>
            </w:rPr>
            <w:t>TOGETHER</w:t>
          </w:r>
        </w:p>
        <w:p w14:paraId="1EACEDB0" w14:textId="77777777" w:rsidR="00F46E72" w:rsidRDefault="00F46E72">
          <w:pPr>
            <w:pBdr>
              <w:top w:val="nil"/>
              <w:left w:val="nil"/>
              <w:bottom w:val="nil"/>
              <w:right w:val="nil"/>
              <w:between w:val="nil"/>
            </w:pBdr>
            <w:tabs>
              <w:tab w:val="center" w:pos="4513"/>
              <w:tab w:val="right" w:pos="9026"/>
            </w:tabs>
            <w:jc w:val="right"/>
            <w:rPr>
              <w:rFonts w:ascii="Poppins SemiBold" w:eastAsia="Poppins SemiBold" w:hAnsi="Poppins SemiBold" w:cs="Poppins SemiBold"/>
              <w:b/>
              <w:color w:val="024601"/>
            </w:rPr>
          </w:pPr>
        </w:p>
      </w:tc>
    </w:tr>
  </w:tbl>
  <w:p w14:paraId="1EACEDB2" w14:textId="77777777" w:rsidR="00F46E72" w:rsidRDefault="00F15A4D">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1EACEDBD" wp14:editId="1EACEDBE">
          <wp:simplePos x="0" y="0"/>
          <wp:positionH relativeFrom="column">
            <wp:posOffset>-457199</wp:posOffset>
          </wp:positionH>
          <wp:positionV relativeFrom="paragraph">
            <wp:posOffset>2384114</wp:posOffset>
          </wp:positionV>
          <wp:extent cx="6060403" cy="6880532"/>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60403" cy="688053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DB9" w14:textId="77777777" w:rsidR="00F46E72" w:rsidRDefault="00F46E7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02A6"/>
    <w:multiLevelType w:val="hybridMultilevel"/>
    <w:tmpl w:val="A4D60D8A"/>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5342A"/>
    <w:multiLevelType w:val="hybridMultilevel"/>
    <w:tmpl w:val="C8BA025A"/>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C21E1"/>
    <w:multiLevelType w:val="hybridMultilevel"/>
    <w:tmpl w:val="D0CE275C"/>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05E7D"/>
    <w:multiLevelType w:val="hybridMultilevel"/>
    <w:tmpl w:val="74126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D1D65"/>
    <w:multiLevelType w:val="hybridMultilevel"/>
    <w:tmpl w:val="86CCB29C"/>
    <w:lvl w:ilvl="0" w:tplc="9CFE433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C6207"/>
    <w:multiLevelType w:val="hybridMultilevel"/>
    <w:tmpl w:val="E320D6B0"/>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C5700"/>
    <w:multiLevelType w:val="hybridMultilevel"/>
    <w:tmpl w:val="A6A44C1E"/>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15519"/>
    <w:multiLevelType w:val="hybridMultilevel"/>
    <w:tmpl w:val="F3D85B00"/>
    <w:lvl w:ilvl="0" w:tplc="53C4FCD6">
      <w:numFmt w:val="bullet"/>
      <w:lvlText w:val="•"/>
      <w:lvlJc w:val="left"/>
      <w:pPr>
        <w:ind w:left="2010" w:hanging="465"/>
      </w:pPr>
      <w:rPr>
        <w:rFonts w:ascii="Calibri" w:eastAsia="Verdan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2F288F"/>
    <w:multiLevelType w:val="hybridMultilevel"/>
    <w:tmpl w:val="4C28185C"/>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9" w15:restartNumberingAfterBreak="0">
    <w:nsid w:val="31F70AFA"/>
    <w:multiLevelType w:val="hybridMultilevel"/>
    <w:tmpl w:val="99EEDD84"/>
    <w:lvl w:ilvl="0" w:tplc="53C4FCD6">
      <w:numFmt w:val="bullet"/>
      <w:lvlText w:val="•"/>
      <w:lvlJc w:val="left"/>
      <w:pPr>
        <w:ind w:left="1650" w:hanging="465"/>
      </w:pPr>
      <w:rPr>
        <w:rFonts w:ascii="Calibri" w:eastAsia="Verdan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65888"/>
    <w:multiLevelType w:val="hybridMultilevel"/>
    <w:tmpl w:val="33A0D34C"/>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57C69"/>
    <w:multiLevelType w:val="hybridMultilevel"/>
    <w:tmpl w:val="2436A2E8"/>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7761A"/>
    <w:multiLevelType w:val="hybridMultilevel"/>
    <w:tmpl w:val="4B22B28A"/>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46603"/>
    <w:multiLevelType w:val="hybridMultilevel"/>
    <w:tmpl w:val="9D1CAB9A"/>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02BA6"/>
    <w:multiLevelType w:val="hybridMultilevel"/>
    <w:tmpl w:val="6490425A"/>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C5E8D"/>
    <w:multiLevelType w:val="hybridMultilevel"/>
    <w:tmpl w:val="479C9DD8"/>
    <w:lvl w:ilvl="0" w:tplc="53C4FCD6">
      <w:numFmt w:val="bullet"/>
      <w:lvlText w:val="•"/>
      <w:lvlJc w:val="left"/>
      <w:pPr>
        <w:ind w:left="1185" w:hanging="465"/>
      </w:pPr>
      <w:rPr>
        <w:rFonts w:ascii="Calibri" w:eastAsia="Verdana" w:hAnsi="Calibri" w:cs="Calibri" w:hint="default"/>
      </w:rPr>
    </w:lvl>
    <w:lvl w:ilvl="1" w:tplc="08090003">
      <w:start w:val="1"/>
      <w:numFmt w:val="bullet"/>
      <w:lvlText w:val="o"/>
      <w:lvlJc w:val="left"/>
      <w:pPr>
        <w:ind w:left="975" w:hanging="360"/>
      </w:pPr>
      <w:rPr>
        <w:rFonts w:ascii="Courier New" w:hAnsi="Courier New" w:cs="Courier New" w:hint="default"/>
      </w:rPr>
    </w:lvl>
    <w:lvl w:ilvl="2" w:tplc="08090005" w:tentative="1">
      <w:start w:val="1"/>
      <w:numFmt w:val="bullet"/>
      <w:lvlText w:val=""/>
      <w:lvlJc w:val="left"/>
      <w:pPr>
        <w:ind w:left="1695" w:hanging="360"/>
      </w:pPr>
      <w:rPr>
        <w:rFonts w:ascii="Wingdings" w:hAnsi="Wingdings" w:hint="default"/>
      </w:rPr>
    </w:lvl>
    <w:lvl w:ilvl="3" w:tplc="08090001" w:tentative="1">
      <w:start w:val="1"/>
      <w:numFmt w:val="bullet"/>
      <w:lvlText w:val=""/>
      <w:lvlJc w:val="left"/>
      <w:pPr>
        <w:ind w:left="2415" w:hanging="360"/>
      </w:pPr>
      <w:rPr>
        <w:rFonts w:ascii="Symbol" w:hAnsi="Symbol" w:hint="default"/>
      </w:rPr>
    </w:lvl>
    <w:lvl w:ilvl="4" w:tplc="08090003" w:tentative="1">
      <w:start w:val="1"/>
      <w:numFmt w:val="bullet"/>
      <w:lvlText w:val="o"/>
      <w:lvlJc w:val="left"/>
      <w:pPr>
        <w:ind w:left="3135" w:hanging="360"/>
      </w:pPr>
      <w:rPr>
        <w:rFonts w:ascii="Courier New" w:hAnsi="Courier New" w:cs="Courier New" w:hint="default"/>
      </w:rPr>
    </w:lvl>
    <w:lvl w:ilvl="5" w:tplc="08090005" w:tentative="1">
      <w:start w:val="1"/>
      <w:numFmt w:val="bullet"/>
      <w:lvlText w:val=""/>
      <w:lvlJc w:val="left"/>
      <w:pPr>
        <w:ind w:left="3855" w:hanging="360"/>
      </w:pPr>
      <w:rPr>
        <w:rFonts w:ascii="Wingdings" w:hAnsi="Wingdings" w:hint="default"/>
      </w:rPr>
    </w:lvl>
    <w:lvl w:ilvl="6" w:tplc="08090001" w:tentative="1">
      <w:start w:val="1"/>
      <w:numFmt w:val="bullet"/>
      <w:lvlText w:val=""/>
      <w:lvlJc w:val="left"/>
      <w:pPr>
        <w:ind w:left="4575" w:hanging="360"/>
      </w:pPr>
      <w:rPr>
        <w:rFonts w:ascii="Symbol" w:hAnsi="Symbol" w:hint="default"/>
      </w:rPr>
    </w:lvl>
    <w:lvl w:ilvl="7" w:tplc="08090003" w:tentative="1">
      <w:start w:val="1"/>
      <w:numFmt w:val="bullet"/>
      <w:lvlText w:val="o"/>
      <w:lvlJc w:val="left"/>
      <w:pPr>
        <w:ind w:left="5295" w:hanging="360"/>
      </w:pPr>
      <w:rPr>
        <w:rFonts w:ascii="Courier New" w:hAnsi="Courier New" w:cs="Courier New" w:hint="default"/>
      </w:rPr>
    </w:lvl>
    <w:lvl w:ilvl="8" w:tplc="08090005" w:tentative="1">
      <w:start w:val="1"/>
      <w:numFmt w:val="bullet"/>
      <w:lvlText w:val=""/>
      <w:lvlJc w:val="left"/>
      <w:pPr>
        <w:ind w:left="6015" w:hanging="360"/>
      </w:pPr>
      <w:rPr>
        <w:rFonts w:ascii="Wingdings" w:hAnsi="Wingdings" w:hint="default"/>
      </w:rPr>
    </w:lvl>
  </w:abstractNum>
  <w:abstractNum w:abstractNumId="16" w15:restartNumberingAfterBreak="0">
    <w:nsid w:val="5558545C"/>
    <w:multiLevelType w:val="hybridMultilevel"/>
    <w:tmpl w:val="192E73A4"/>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33C56"/>
    <w:multiLevelType w:val="hybridMultilevel"/>
    <w:tmpl w:val="EE480926"/>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260AC"/>
    <w:multiLevelType w:val="hybridMultilevel"/>
    <w:tmpl w:val="DC96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23521"/>
    <w:multiLevelType w:val="hybridMultilevel"/>
    <w:tmpl w:val="055A8A02"/>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772B4"/>
    <w:multiLevelType w:val="hybridMultilevel"/>
    <w:tmpl w:val="5C3CE18A"/>
    <w:lvl w:ilvl="0" w:tplc="9CFE4334">
      <w:start w:val="1"/>
      <w:numFmt w:val="decimal"/>
      <w:lvlText w:val="%1."/>
      <w:lvlJc w:val="left"/>
      <w:pPr>
        <w:ind w:left="1650" w:hanging="465"/>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0370F"/>
    <w:multiLevelType w:val="hybridMultilevel"/>
    <w:tmpl w:val="CC1CEF64"/>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F0E43"/>
    <w:multiLevelType w:val="hybridMultilevel"/>
    <w:tmpl w:val="C854CD0C"/>
    <w:lvl w:ilvl="0" w:tplc="53C4FCD6">
      <w:numFmt w:val="bullet"/>
      <w:lvlText w:val="•"/>
      <w:lvlJc w:val="left"/>
      <w:pPr>
        <w:ind w:left="1650" w:hanging="465"/>
      </w:pPr>
      <w:rPr>
        <w:rFonts w:ascii="Calibri" w:eastAsia="Verdan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9"/>
  </w:num>
  <w:num w:numId="4">
    <w:abstractNumId w:val="17"/>
  </w:num>
  <w:num w:numId="5">
    <w:abstractNumId w:val="14"/>
  </w:num>
  <w:num w:numId="6">
    <w:abstractNumId w:val="12"/>
  </w:num>
  <w:num w:numId="7">
    <w:abstractNumId w:val="19"/>
  </w:num>
  <w:num w:numId="8">
    <w:abstractNumId w:val="13"/>
  </w:num>
  <w:num w:numId="9">
    <w:abstractNumId w:val="6"/>
  </w:num>
  <w:num w:numId="10">
    <w:abstractNumId w:val="1"/>
  </w:num>
  <w:num w:numId="11">
    <w:abstractNumId w:val="21"/>
  </w:num>
  <w:num w:numId="12">
    <w:abstractNumId w:val="11"/>
  </w:num>
  <w:num w:numId="13">
    <w:abstractNumId w:val="2"/>
  </w:num>
  <w:num w:numId="14">
    <w:abstractNumId w:val="16"/>
  </w:num>
  <w:num w:numId="15">
    <w:abstractNumId w:val="22"/>
  </w:num>
  <w:num w:numId="16">
    <w:abstractNumId w:val="10"/>
  </w:num>
  <w:num w:numId="17">
    <w:abstractNumId w:val="3"/>
  </w:num>
  <w:num w:numId="18">
    <w:abstractNumId w:val="7"/>
  </w:num>
  <w:num w:numId="19">
    <w:abstractNumId w:val="5"/>
  </w:num>
  <w:num w:numId="20">
    <w:abstractNumId w:val="15"/>
  </w:num>
  <w:num w:numId="21">
    <w:abstractNumId w:val="0"/>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2"/>
    <w:rsid w:val="002B47A4"/>
    <w:rsid w:val="0040073B"/>
    <w:rsid w:val="004309D2"/>
    <w:rsid w:val="005A7858"/>
    <w:rsid w:val="00892065"/>
    <w:rsid w:val="009F6D46"/>
    <w:rsid w:val="00D75871"/>
    <w:rsid w:val="00DA1E0C"/>
    <w:rsid w:val="00E2440A"/>
    <w:rsid w:val="00F15A4D"/>
    <w:rsid w:val="00F46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EC65"/>
  <w15:docId w15:val="{5FBF2539-08A6-4CBC-B712-8CB8F7C1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92670"/>
    <w:pPr>
      <w:tabs>
        <w:tab w:val="center" w:pos="4513"/>
        <w:tab w:val="right" w:pos="9026"/>
      </w:tabs>
    </w:pPr>
  </w:style>
  <w:style w:type="character" w:customStyle="1" w:styleId="HeaderChar">
    <w:name w:val="Header Char"/>
    <w:basedOn w:val="DefaultParagraphFont"/>
    <w:link w:val="Header"/>
    <w:uiPriority w:val="99"/>
    <w:rsid w:val="00B92670"/>
  </w:style>
  <w:style w:type="paragraph" w:styleId="Footer">
    <w:name w:val="footer"/>
    <w:basedOn w:val="Normal"/>
    <w:link w:val="FooterChar"/>
    <w:uiPriority w:val="99"/>
    <w:unhideWhenUsed/>
    <w:rsid w:val="00B92670"/>
    <w:pPr>
      <w:tabs>
        <w:tab w:val="center" w:pos="4513"/>
        <w:tab w:val="right" w:pos="9026"/>
      </w:tabs>
    </w:pPr>
  </w:style>
  <w:style w:type="character" w:customStyle="1" w:styleId="FooterChar">
    <w:name w:val="Footer Char"/>
    <w:basedOn w:val="DefaultParagraphFont"/>
    <w:link w:val="Footer"/>
    <w:uiPriority w:val="99"/>
    <w:rsid w:val="00B92670"/>
  </w:style>
  <w:style w:type="table" w:styleId="TableGrid">
    <w:name w:val="Table Grid"/>
    <w:basedOn w:val="TableNormal"/>
    <w:uiPriority w:val="39"/>
    <w:rsid w:val="00B9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8BD"/>
    <w:rPr>
      <w:color w:val="0563C1" w:themeColor="hyperlink"/>
      <w:u w:val="single"/>
    </w:rPr>
  </w:style>
  <w:style w:type="character" w:styleId="UnresolvedMention">
    <w:name w:val="Unresolved Mention"/>
    <w:basedOn w:val="DefaultParagraphFont"/>
    <w:uiPriority w:val="99"/>
    <w:semiHidden/>
    <w:unhideWhenUsed/>
    <w:rsid w:val="003C38B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892065"/>
    <w:pPr>
      <w:ind w:left="720"/>
      <w:contextualSpacing/>
    </w:pPr>
  </w:style>
  <w:style w:type="paragraph" w:styleId="BalloonText">
    <w:name w:val="Balloon Text"/>
    <w:basedOn w:val="Normal"/>
    <w:link w:val="BalloonTextChar"/>
    <w:uiPriority w:val="99"/>
    <w:semiHidden/>
    <w:unhideWhenUsed/>
    <w:rsid w:val="00DA1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uk/government/publications/cost-of-school-uniforms/cost-of-school-uni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gov.uk/government/publications/cost-of-school-uniforms/cost-of-school-uniform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3KGRUQWdrLMqmcpISeo6oM2w7Q==">AMUW2mWDELZ52H9aKzDcMso5P2P1Abwad4ePAfxZzPZOlyeuihjPRjwZ7V27SA7LIWaiWTpHLJU/vo5i+kr5FFFSTHtGZXeq549P2dfjTyislkmSR4RX257g1Ol7ZXrWsm1a3IkO8/lRTJ3M3+afevJQxccMaq/+FCnYQJ6W3vWF0pdrry2L4kl88YLmSkLjiBKf0bVGXZWf3xbveUnoJd8LXwV/G7oedhyVO0H1Wv/GG4M/yTFiGGykzFCQBbyCllJhbl3mYxO0RhcFfffUpoM74FkAiSIncFaq/Qfwq7tvwv3zMTqqv761tVWPBMp0Fy32b/SqPUT6Fi8NnO+b6G3Z6EX+uQXm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0AF72B6-1038-4E8C-9373-647159E3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Sayers</dc:creator>
  <cp:lastModifiedBy>Clare Taylor</cp:lastModifiedBy>
  <cp:revision>8</cp:revision>
  <cp:lastPrinted>2024-03-21T13:13:00Z</cp:lastPrinted>
  <dcterms:created xsi:type="dcterms:W3CDTF">2023-02-13T12:41:00Z</dcterms:created>
  <dcterms:modified xsi:type="dcterms:W3CDTF">2025-09-19T09:48:00Z</dcterms:modified>
</cp:coreProperties>
</file>